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48EB" w14:textId="77777777" w:rsidR="00F6784D" w:rsidRPr="00A77470" w:rsidRDefault="00F6784D" w:rsidP="00B96411">
      <w:pPr>
        <w:rPr>
          <w:sz w:val="8"/>
          <w:szCs w:val="8"/>
        </w:rPr>
      </w:pPr>
    </w:p>
    <w:p w14:paraId="358548EC" w14:textId="77777777" w:rsidR="00D34097" w:rsidRDefault="00D34097" w:rsidP="006646E5">
      <w:pPr>
        <w:jc w:val="center"/>
        <w:rPr>
          <w:rFonts w:ascii="Arial" w:hAnsi="Arial" w:cs="Arial"/>
          <w:b/>
          <w:sz w:val="26"/>
          <w:szCs w:val="26"/>
        </w:rPr>
        <w:sectPr w:rsidR="00D34097" w:rsidSect="001B32B8">
          <w:footerReference w:type="even" r:id="rId7"/>
          <w:footerReference w:type="default" r:id="rId8"/>
          <w:pgSz w:w="12240" w:h="15840" w:code="1"/>
          <w:pgMar w:top="720" w:right="720" w:bottom="245" w:left="720" w:header="706" w:footer="706" w:gutter="0"/>
          <w:cols w:space="708"/>
          <w:docGrid w:linePitch="360"/>
        </w:sectPr>
      </w:pPr>
    </w:p>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8"/>
        <w:gridCol w:w="1799"/>
        <w:gridCol w:w="1621"/>
        <w:gridCol w:w="2936"/>
      </w:tblGrid>
      <w:tr w:rsidR="009779D2" w:rsidRPr="000D0373" w14:paraId="358548EE" w14:textId="77777777" w:rsidTr="000D0373">
        <w:trPr>
          <w:trHeight w:val="458"/>
          <w:jc w:val="center"/>
        </w:trPr>
        <w:tc>
          <w:tcPr>
            <w:tcW w:w="5000" w:type="pct"/>
            <w:gridSpan w:val="4"/>
            <w:vAlign w:val="center"/>
          </w:tcPr>
          <w:p w14:paraId="358548ED" w14:textId="77777777" w:rsidR="009779D2" w:rsidRPr="000D0373" w:rsidRDefault="005E3281" w:rsidP="000D0373">
            <w:pPr>
              <w:jc w:val="center"/>
              <w:rPr>
                <w:rFonts w:ascii="Arial" w:hAnsi="Arial" w:cs="Arial"/>
                <w:b/>
                <w:sz w:val="26"/>
                <w:szCs w:val="26"/>
              </w:rPr>
            </w:pPr>
            <w:r>
              <w:rPr>
                <w:rFonts w:ascii="Arial" w:hAnsi="Arial" w:cs="Arial"/>
                <w:b/>
                <w:sz w:val="26"/>
                <w:szCs w:val="26"/>
              </w:rPr>
              <w:t xml:space="preserve">HIGH HAZARD INDUSTRIAL (F1) </w:t>
            </w:r>
            <w:r w:rsidR="00426929" w:rsidRPr="000D0373">
              <w:rPr>
                <w:rFonts w:ascii="Arial" w:hAnsi="Arial" w:cs="Arial"/>
                <w:b/>
                <w:sz w:val="26"/>
                <w:szCs w:val="26"/>
              </w:rPr>
              <w:t xml:space="preserve">Fire Safety Inspection </w:t>
            </w:r>
            <w:r w:rsidR="00FA3C00" w:rsidRPr="000D0373">
              <w:rPr>
                <w:rFonts w:ascii="Arial" w:hAnsi="Arial" w:cs="Arial"/>
                <w:b/>
                <w:sz w:val="26"/>
                <w:szCs w:val="26"/>
              </w:rPr>
              <w:t>Report /</w:t>
            </w:r>
            <w:r w:rsidR="00426929" w:rsidRPr="000D0373">
              <w:rPr>
                <w:rFonts w:ascii="Arial" w:hAnsi="Arial" w:cs="Arial"/>
                <w:b/>
                <w:sz w:val="26"/>
                <w:szCs w:val="26"/>
              </w:rPr>
              <w:t xml:space="preserve"> Order</w:t>
            </w:r>
            <w:r w:rsidR="0042446B" w:rsidRPr="000D0373">
              <w:rPr>
                <w:rFonts w:ascii="Arial" w:hAnsi="Arial" w:cs="Arial"/>
                <w:b/>
                <w:sz w:val="26"/>
                <w:szCs w:val="26"/>
              </w:rPr>
              <w:t xml:space="preserve"> to Remedy</w:t>
            </w:r>
          </w:p>
        </w:tc>
      </w:tr>
      <w:tr w:rsidR="009779D2" w:rsidRPr="000D0373" w14:paraId="358548F7" w14:textId="77777777" w:rsidTr="000D0373">
        <w:trPr>
          <w:jc w:val="center"/>
        </w:trPr>
        <w:tc>
          <w:tcPr>
            <w:tcW w:w="2181" w:type="pct"/>
          </w:tcPr>
          <w:p w14:paraId="358548EF" w14:textId="77777777" w:rsidR="009779D2" w:rsidRPr="000D0373" w:rsidRDefault="009779D2" w:rsidP="000D0373">
            <w:pPr>
              <w:tabs>
                <w:tab w:val="left" w:pos="1635"/>
              </w:tabs>
              <w:rPr>
                <w:rFonts w:ascii="Arial" w:hAnsi="Arial" w:cs="Arial"/>
                <w:b/>
                <w:sz w:val="18"/>
                <w:szCs w:val="18"/>
              </w:rPr>
            </w:pPr>
            <w:r w:rsidRPr="000D0373">
              <w:rPr>
                <w:rFonts w:ascii="Arial" w:hAnsi="Arial" w:cs="Arial"/>
                <w:b/>
                <w:sz w:val="18"/>
                <w:szCs w:val="18"/>
              </w:rPr>
              <w:t>Name of Occupant</w:t>
            </w:r>
          </w:p>
          <w:p w14:paraId="358548F0" w14:textId="77777777" w:rsidR="009779D2" w:rsidRPr="000D0373" w:rsidRDefault="0014292F" w:rsidP="000D0373">
            <w:pPr>
              <w:tabs>
                <w:tab w:val="left" w:pos="1635"/>
              </w:tabs>
              <w:rPr>
                <w:rFonts w:ascii="Arial" w:hAnsi="Arial" w:cs="Arial"/>
                <w:sz w:val="20"/>
                <w:szCs w:val="20"/>
              </w:rPr>
            </w:pPr>
            <w:r w:rsidRPr="000D0373">
              <w:rPr>
                <w:rFonts w:ascii="Arial" w:hAnsi="Arial" w:cs="Arial"/>
                <w:b/>
                <w:sz w:val="20"/>
                <w:szCs w:val="20"/>
              </w:rPr>
              <w:fldChar w:fldCharType="begin">
                <w:ffData>
                  <w:name w:val="Text38"/>
                  <w:enabled/>
                  <w:calcOnExit w:val="0"/>
                  <w:textInput/>
                </w:ffData>
              </w:fldChar>
            </w:r>
            <w:bookmarkStart w:id="0" w:name="Text38"/>
            <w:r w:rsidR="009779D2" w:rsidRPr="000D0373">
              <w:rPr>
                <w:rFonts w:ascii="Arial" w:hAnsi="Arial" w:cs="Arial"/>
                <w:b/>
                <w:sz w:val="20"/>
                <w:szCs w:val="20"/>
              </w:rPr>
              <w:instrText xml:space="preserve"> FORMTEXT </w:instrText>
            </w:r>
            <w:r w:rsidRPr="000D0373">
              <w:rPr>
                <w:rFonts w:ascii="Arial" w:hAnsi="Arial" w:cs="Arial"/>
                <w:b/>
                <w:sz w:val="20"/>
                <w:szCs w:val="20"/>
              </w:rPr>
            </w:r>
            <w:r w:rsidRPr="000D0373">
              <w:rPr>
                <w:rFonts w:ascii="Arial" w:hAnsi="Arial" w:cs="Arial"/>
                <w:b/>
                <w:sz w:val="20"/>
                <w:szCs w:val="20"/>
              </w:rPr>
              <w:fldChar w:fldCharType="separate"/>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Pr="000D0373">
              <w:rPr>
                <w:rFonts w:ascii="Arial" w:hAnsi="Arial" w:cs="Arial"/>
                <w:b/>
                <w:sz w:val="20"/>
                <w:szCs w:val="20"/>
              </w:rPr>
              <w:fldChar w:fldCharType="end"/>
            </w:r>
            <w:bookmarkEnd w:id="0"/>
          </w:p>
        </w:tc>
        <w:tc>
          <w:tcPr>
            <w:tcW w:w="798" w:type="pct"/>
          </w:tcPr>
          <w:p w14:paraId="358548F1" w14:textId="77777777" w:rsidR="009779D2" w:rsidRPr="000D0373" w:rsidRDefault="009779D2" w:rsidP="000D0373">
            <w:pPr>
              <w:jc w:val="center"/>
              <w:rPr>
                <w:rFonts w:ascii="Arial" w:hAnsi="Arial" w:cs="Arial"/>
                <w:b/>
                <w:sz w:val="18"/>
                <w:szCs w:val="18"/>
              </w:rPr>
            </w:pPr>
            <w:r w:rsidRPr="000D0373">
              <w:rPr>
                <w:rFonts w:ascii="Arial" w:hAnsi="Arial" w:cs="Arial"/>
                <w:b/>
                <w:sz w:val="18"/>
                <w:szCs w:val="18"/>
              </w:rPr>
              <w:t>Group</w:t>
            </w:r>
          </w:p>
          <w:p w14:paraId="358548F2" w14:textId="77777777" w:rsidR="009779D2" w:rsidRPr="000D0373" w:rsidRDefault="0046198D" w:rsidP="000D0373">
            <w:pPr>
              <w:jc w:val="center"/>
              <w:rPr>
                <w:rFonts w:ascii="Arial" w:hAnsi="Arial" w:cs="Arial"/>
                <w:b/>
                <w:sz w:val="20"/>
                <w:szCs w:val="20"/>
              </w:rPr>
            </w:pPr>
            <w:r>
              <w:rPr>
                <w:rFonts w:ascii="Arial" w:hAnsi="Arial" w:cs="Arial"/>
                <w:b/>
                <w:sz w:val="20"/>
                <w:szCs w:val="20"/>
              </w:rPr>
              <w:t>F</w:t>
            </w:r>
          </w:p>
        </w:tc>
        <w:tc>
          <w:tcPr>
            <w:tcW w:w="719" w:type="pct"/>
          </w:tcPr>
          <w:p w14:paraId="358548F3" w14:textId="77777777" w:rsidR="009779D2" w:rsidRPr="000D0373" w:rsidRDefault="009779D2" w:rsidP="000D0373">
            <w:pPr>
              <w:jc w:val="center"/>
              <w:rPr>
                <w:rFonts w:ascii="Arial" w:hAnsi="Arial" w:cs="Arial"/>
                <w:b/>
                <w:sz w:val="18"/>
                <w:szCs w:val="18"/>
              </w:rPr>
            </w:pPr>
            <w:r w:rsidRPr="000D0373">
              <w:rPr>
                <w:rFonts w:ascii="Arial" w:hAnsi="Arial" w:cs="Arial"/>
                <w:b/>
                <w:sz w:val="18"/>
                <w:szCs w:val="18"/>
              </w:rPr>
              <w:t>Division</w:t>
            </w:r>
          </w:p>
          <w:p w14:paraId="358548F4" w14:textId="77777777" w:rsidR="009779D2" w:rsidRPr="000D0373" w:rsidRDefault="0046198D" w:rsidP="000D0373">
            <w:pPr>
              <w:jc w:val="center"/>
              <w:rPr>
                <w:rFonts w:ascii="Arial" w:hAnsi="Arial" w:cs="Arial"/>
                <w:b/>
                <w:sz w:val="20"/>
                <w:szCs w:val="20"/>
              </w:rPr>
            </w:pPr>
            <w:r>
              <w:rPr>
                <w:rFonts w:ascii="Arial" w:hAnsi="Arial" w:cs="Arial"/>
                <w:b/>
                <w:sz w:val="20"/>
                <w:szCs w:val="20"/>
              </w:rPr>
              <w:t>1</w:t>
            </w:r>
          </w:p>
        </w:tc>
        <w:tc>
          <w:tcPr>
            <w:tcW w:w="1302" w:type="pct"/>
          </w:tcPr>
          <w:p w14:paraId="358548F5" w14:textId="77777777" w:rsidR="009779D2" w:rsidRPr="000D0373" w:rsidRDefault="009779D2" w:rsidP="007F4F7D">
            <w:pPr>
              <w:rPr>
                <w:rFonts w:ascii="Arial" w:hAnsi="Arial" w:cs="Arial"/>
                <w:b/>
                <w:sz w:val="18"/>
                <w:szCs w:val="18"/>
              </w:rPr>
            </w:pPr>
            <w:r w:rsidRPr="000D0373">
              <w:rPr>
                <w:rFonts w:ascii="Arial" w:hAnsi="Arial" w:cs="Arial"/>
                <w:b/>
                <w:sz w:val="18"/>
                <w:szCs w:val="18"/>
              </w:rPr>
              <w:t>Occupancy</w:t>
            </w:r>
          </w:p>
          <w:p w14:paraId="358548F6" w14:textId="77777777" w:rsidR="009779D2" w:rsidRPr="000D0373" w:rsidRDefault="00CD46F4" w:rsidP="00CD46F4">
            <w:pPr>
              <w:rPr>
                <w:rFonts w:ascii="Arial" w:hAnsi="Arial" w:cs="Arial"/>
                <w:sz w:val="20"/>
                <w:szCs w:val="20"/>
              </w:rPr>
            </w:pPr>
            <w:r>
              <w:rPr>
                <w:rFonts w:ascii="Arial" w:hAnsi="Arial" w:cs="Arial"/>
                <w:sz w:val="20"/>
                <w:szCs w:val="20"/>
              </w:rPr>
              <w:t>Bulk Plant: Flammable Liquids</w:t>
            </w:r>
          </w:p>
        </w:tc>
      </w:tr>
      <w:tr w:rsidR="009779D2" w:rsidRPr="000D0373" w14:paraId="358548FE" w14:textId="77777777" w:rsidTr="000D0373">
        <w:trPr>
          <w:trHeight w:val="548"/>
          <w:jc w:val="center"/>
        </w:trPr>
        <w:tc>
          <w:tcPr>
            <w:tcW w:w="2181" w:type="pct"/>
          </w:tcPr>
          <w:p w14:paraId="358548F8" w14:textId="77777777" w:rsidR="009779D2" w:rsidRPr="000D0373" w:rsidRDefault="009779D2" w:rsidP="001F2642">
            <w:pPr>
              <w:rPr>
                <w:rFonts w:ascii="Arial" w:hAnsi="Arial"/>
                <w:b/>
                <w:sz w:val="18"/>
              </w:rPr>
            </w:pPr>
            <w:r w:rsidRPr="000D0373">
              <w:rPr>
                <w:rFonts w:ascii="Arial" w:hAnsi="Arial"/>
                <w:b/>
                <w:sz w:val="18"/>
              </w:rPr>
              <w:t>Building Address</w:t>
            </w:r>
          </w:p>
          <w:p w14:paraId="358548F9" w14:textId="77777777" w:rsidR="00B25A37" w:rsidRPr="000D0373" w:rsidRDefault="0014292F" w:rsidP="00B25A37">
            <w:pPr>
              <w:rPr>
                <w:rFonts w:ascii="Arial" w:hAnsi="Arial"/>
                <w:b/>
                <w:sz w:val="20"/>
                <w:szCs w:val="20"/>
              </w:rPr>
            </w:pPr>
            <w:r w:rsidRPr="000D0373">
              <w:rPr>
                <w:rFonts w:ascii="Arial" w:hAnsi="Arial"/>
                <w:b/>
                <w:sz w:val="20"/>
                <w:szCs w:val="20"/>
              </w:rPr>
              <w:fldChar w:fldCharType="begin">
                <w:ffData>
                  <w:name w:val="Text54"/>
                  <w:enabled/>
                  <w:calcOnExit w:val="0"/>
                  <w:textInput/>
                </w:ffData>
              </w:fldChar>
            </w:r>
            <w:bookmarkStart w:id="1" w:name="Text54"/>
            <w:r w:rsidR="00B25A37"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1"/>
          </w:p>
        </w:tc>
        <w:tc>
          <w:tcPr>
            <w:tcW w:w="1517" w:type="pct"/>
            <w:gridSpan w:val="2"/>
          </w:tcPr>
          <w:p w14:paraId="358548FA" w14:textId="77777777" w:rsidR="009779D2" w:rsidRPr="000D0373" w:rsidRDefault="009779D2" w:rsidP="001F2642">
            <w:pPr>
              <w:rPr>
                <w:rFonts w:ascii="Arial" w:hAnsi="Arial"/>
                <w:b/>
                <w:sz w:val="18"/>
              </w:rPr>
            </w:pPr>
            <w:r w:rsidRPr="000D0373">
              <w:rPr>
                <w:rFonts w:ascii="Arial" w:hAnsi="Arial"/>
                <w:b/>
                <w:sz w:val="18"/>
              </w:rPr>
              <w:t>Town/Community</w:t>
            </w:r>
          </w:p>
          <w:p w14:paraId="358548FB" w14:textId="77777777" w:rsidR="009779D2" w:rsidRPr="000D0373" w:rsidRDefault="0014292F" w:rsidP="001F2642">
            <w:pPr>
              <w:rPr>
                <w:rFonts w:ascii="Arial" w:hAnsi="Arial"/>
                <w:sz w:val="20"/>
                <w:szCs w:val="20"/>
              </w:rPr>
            </w:pPr>
            <w:r w:rsidRPr="000D0373">
              <w:rPr>
                <w:rFonts w:ascii="Arial" w:hAnsi="Arial"/>
                <w:sz w:val="20"/>
                <w:szCs w:val="20"/>
              </w:rPr>
              <w:fldChar w:fldCharType="begin">
                <w:ffData>
                  <w:name w:val="Text43"/>
                  <w:enabled/>
                  <w:calcOnExit w:val="0"/>
                  <w:textInput/>
                </w:ffData>
              </w:fldChar>
            </w:r>
            <w:bookmarkStart w:id="2" w:name="Text43"/>
            <w:r w:rsidR="009779D2"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2"/>
          </w:p>
        </w:tc>
        <w:tc>
          <w:tcPr>
            <w:tcW w:w="1302" w:type="pct"/>
          </w:tcPr>
          <w:p w14:paraId="358548FC" w14:textId="77777777" w:rsidR="009779D2" w:rsidRPr="000D0373" w:rsidRDefault="009779D2" w:rsidP="001F2642">
            <w:pPr>
              <w:rPr>
                <w:rFonts w:ascii="Arial" w:hAnsi="Arial"/>
                <w:b/>
                <w:sz w:val="18"/>
              </w:rPr>
            </w:pPr>
            <w:r w:rsidRPr="000D0373">
              <w:rPr>
                <w:rFonts w:ascii="Arial" w:hAnsi="Arial"/>
                <w:b/>
                <w:sz w:val="18"/>
              </w:rPr>
              <w:t>Inspection Date</w:t>
            </w:r>
          </w:p>
          <w:p w14:paraId="358548FD" w14:textId="77777777" w:rsidR="009779D2" w:rsidRPr="000D0373" w:rsidRDefault="0014292F" w:rsidP="001F2642">
            <w:pPr>
              <w:rPr>
                <w:rFonts w:ascii="Arial" w:hAnsi="Arial"/>
                <w:sz w:val="20"/>
                <w:szCs w:val="20"/>
              </w:rPr>
            </w:pPr>
            <w:r w:rsidRPr="000D0373">
              <w:rPr>
                <w:rFonts w:ascii="Arial" w:hAnsi="Arial"/>
                <w:sz w:val="20"/>
                <w:szCs w:val="20"/>
              </w:rPr>
              <w:fldChar w:fldCharType="begin">
                <w:ffData>
                  <w:name w:val="Text44"/>
                  <w:enabled/>
                  <w:calcOnExit w:val="0"/>
                  <w:textInput/>
                </w:ffData>
              </w:fldChar>
            </w:r>
            <w:bookmarkStart w:id="3" w:name="Text44"/>
            <w:r w:rsidR="009779D2"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3"/>
          </w:p>
        </w:tc>
      </w:tr>
      <w:tr w:rsidR="009779D2" w:rsidRPr="000D0373" w14:paraId="35854905" w14:textId="77777777" w:rsidTr="000D0373">
        <w:trPr>
          <w:trHeight w:val="530"/>
          <w:jc w:val="center"/>
        </w:trPr>
        <w:tc>
          <w:tcPr>
            <w:tcW w:w="2181" w:type="pct"/>
          </w:tcPr>
          <w:p w14:paraId="358548FF" w14:textId="77777777" w:rsidR="009779D2" w:rsidRPr="000D0373" w:rsidRDefault="009779D2" w:rsidP="001F2642">
            <w:pPr>
              <w:rPr>
                <w:rFonts w:ascii="Arial" w:hAnsi="Arial"/>
                <w:b/>
                <w:sz w:val="18"/>
              </w:rPr>
            </w:pPr>
            <w:r w:rsidRPr="000D0373">
              <w:rPr>
                <w:rFonts w:ascii="Arial" w:hAnsi="Arial"/>
                <w:b/>
                <w:sz w:val="18"/>
              </w:rPr>
              <w:t>Name of Owner or Authorized Agent</w:t>
            </w:r>
          </w:p>
          <w:p w14:paraId="35854900" w14:textId="77777777" w:rsidR="009779D2" w:rsidRPr="000D0373" w:rsidRDefault="0014292F" w:rsidP="00B25A37">
            <w:pPr>
              <w:rPr>
                <w:rFonts w:ascii="Arial" w:hAnsi="Arial"/>
                <w:sz w:val="20"/>
                <w:szCs w:val="20"/>
              </w:rPr>
            </w:pPr>
            <w:r w:rsidRPr="000D0373">
              <w:rPr>
                <w:rFonts w:ascii="Arial" w:hAnsi="Arial"/>
                <w:sz w:val="20"/>
                <w:szCs w:val="20"/>
              </w:rPr>
              <w:fldChar w:fldCharType="begin">
                <w:ffData>
                  <w:name w:val="Text52"/>
                  <w:enabled/>
                  <w:calcOnExit w:val="0"/>
                  <w:textInput/>
                </w:ffData>
              </w:fldChar>
            </w:r>
            <w:bookmarkStart w:id="4" w:name="Text52"/>
            <w:r w:rsidR="00B25A37"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4"/>
          </w:p>
        </w:tc>
        <w:tc>
          <w:tcPr>
            <w:tcW w:w="1517" w:type="pct"/>
            <w:gridSpan w:val="2"/>
          </w:tcPr>
          <w:p w14:paraId="35854901" w14:textId="77777777" w:rsidR="009779D2" w:rsidRPr="000D0373" w:rsidRDefault="009779D2" w:rsidP="001F2642">
            <w:pPr>
              <w:rPr>
                <w:rFonts w:ascii="Arial" w:hAnsi="Arial"/>
                <w:b/>
                <w:sz w:val="18"/>
              </w:rPr>
            </w:pPr>
            <w:r w:rsidRPr="000D0373">
              <w:rPr>
                <w:rFonts w:ascii="Arial" w:hAnsi="Arial"/>
                <w:b/>
                <w:sz w:val="18"/>
              </w:rPr>
              <w:t>Contact Person for Inspection</w:t>
            </w:r>
          </w:p>
          <w:p w14:paraId="35854902" w14:textId="77777777" w:rsidR="009779D2" w:rsidRPr="000D0373" w:rsidRDefault="0014292F" w:rsidP="001F2642">
            <w:pPr>
              <w:rPr>
                <w:rFonts w:ascii="Arial" w:hAnsi="Arial"/>
                <w:b/>
                <w:sz w:val="18"/>
              </w:rPr>
            </w:pPr>
            <w:r w:rsidRPr="000D0373">
              <w:rPr>
                <w:rFonts w:ascii="Arial" w:hAnsi="Arial"/>
                <w:b/>
                <w:sz w:val="20"/>
                <w:szCs w:val="20"/>
              </w:rPr>
              <w:fldChar w:fldCharType="begin">
                <w:ffData>
                  <w:name w:val="Text46"/>
                  <w:enabled/>
                  <w:calcOnExit w:val="0"/>
                  <w:textInput/>
                </w:ffData>
              </w:fldChar>
            </w:r>
            <w:bookmarkStart w:id="5" w:name="Text46"/>
            <w:r w:rsidR="009779D2"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5"/>
          </w:p>
        </w:tc>
        <w:tc>
          <w:tcPr>
            <w:tcW w:w="1302" w:type="pct"/>
          </w:tcPr>
          <w:p w14:paraId="35854903" w14:textId="77777777" w:rsidR="009779D2" w:rsidRPr="000D0373" w:rsidRDefault="009779D2" w:rsidP="00CF63D6">
            <w:pPr>
              <w:rPr>
                <w:rFonts w:ascii="Arial" w:hAnsi="Arial"/>
                <w:b/>
                <w:sz w:val="18"/>
              </w:rPr>
            </w:pPr>
            <w:r w:rsidRPr="000D0373">
              <w:rPr>
                <w:rFonts w:ascii="Arial" w:hAnsi="Arial"/>
                <w:b/>
                <w:sz w:val="18"/>
              </w:rPr>
              <w:t>Phone No.</w:t>
            </w:r>
          </w:p>
          <w:p w14:paraId="35854904" w14:textId="77777777" w:rsidR="009779D2" w:rsidRPr="000D0373" w:rsidRDefault="0014292F" w:rsidP="00CF63D6">
            <w:pPr>
              <w:rPr>
                <w:rFonts w:ascii="Arial" w:hAnsi="Arial"/>
                <w:b/>
                <w:sz w:val="20"/>
                <w:szCs w:val="20"/>
              </w:rPr>
            </w:pPr>
            <w:r w:rsidRPr="000D0373">
              <w:rPr>
                <w:rFonts w:ascii="Arial" w:hAnsi="Arial"/>
                <w:b/>
                <w:sz w:val="20"/>
                <w:szCs w:val="20"/>
              </w:rPr>
              <w:fldChar w:fldCharType="begin">
                <w:ffData>
                  <w:name w:val="Text47"/>
                  <w:enabled/>
                  <w:calcOnExit w:val="0"/>
                  <w:textInput/>
                </w:ffData>
              </w:fldChar>
            </w:r>
            <w:bookmarkStart w:id="6" w:name="Text47"/>
            <w:r w:rsidR="009779D2"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6"/>
          </w:p>
        </w:tc>
      </w:tr>
      <w:tr w:rsidR="00F95A98" w:rsidRPr="000D0373" w14:paraId="3585490C" w14:textId="77777777" w:rsidTr="000D0373">
        <w:trPr>
          <w:trHeight w:val="530"/>
          <w:jc w:val="center"/>
        </w:trPr>
        <w:tc>
          <w:tcPr>
            <w:tcW w:w="2181" w:type="pct"/>
          </w:tcPr>
          <w:p w14:paraId="35854906" w14:textId="77777777" w:rsidR="00F95A98" w:rsidRPr="000D0373" w:rsidRDefault="00F95A98" w:rsidP="00F95A98">
            <w:pPr>
              <w:rPr>
                <w:rFonts w:ascii="Arial" w:hAnsi="Arial"/>
                <w:b/>
                <w:sz w:val="18"/>
              </w:rPr>
            </w:pPr>
            <w:r w:rsidRPr="000D0373">
              <w:rPr>
                <w:rFonts w:ascii="Arial" w:hAnsi="Arial"/>
                <w:b/>
                <w:sz w:val="18"/>
              </w:rPr>
              <w:t>Address of Owner or Authorized Agent</w:t>
            </w:r>
          </w:p>
          <w:p w14:paraId="35854907" w14:textId="77777777" w:rsidR="00F95A98" w:rsidRPr="000D0373" w:rsidRDefault="0014292F" w:rsidP="001F2642">
            <w:pPr>
              <w:rPr>
                <w:rFonts w:ascii="Arial" w:hAnsi="Arial"/>
                <w:b/>
                <w:sz w:val="20"/>
                <w:szCs w:val="20"/>
              </w:rPr>
            </w:pPr>
            <w:r w:rsidRPr="000D0373">
              <w:rPr>
                <w:rFonts w:ascii="Arial" w:hAnsi="Arial"/>
                <w:b/>
                <w:sz w:val="20"/>
                <w:szCs w:val="20"/>
              </w:rPr>
              <w:fldChar w:fldCharType="begin">
                <w:ffData>
                  <w:name w:val="Text61"/>
                  <w:enabled/>
                  <w:calcOnExit w:val="0"/>
                  <w:textInput/>
                </w:ffData>
              </w:fldChar>
            </w:r>
            <w:bookmarkStart w:id="7" w:name="Text61"/>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7"/>
          </w:p>
        </w:tc>
        <w:tc>
          <w:tcPr>
            <w:tcW w:w="1517" w:type="pct"/>
            <w:gridSpan w:val="2"/>
          </w:tcPr>
          <w:p w14:paraId="35854908" w14:textId="77777777" w:rsidR="00F95A98" w:rsidRPr="000D0373" w:rsidRDefault="00F95A98" w:rsidP="00F95A98">
            <w:pPr>
              <w:rPr>
                <w:rFonts w:ascii="Arial" w:hAnsi="Arial"/>
                <w:b/>
                <w:sz w:val="18"/>
              </w:rPr>
            </w:pPr>
            <w:r w:rsidRPr="000D0373">
              <w:rPr>
                <w:rFonts w:ascii="Arial" w:hAnsi="Arial"/>
                <w:b/>
                <w:sz w:val="18"/>
              </w:rPr>
              <w:t>Inspector(s) &amp; Phone No.</w:t>
            </w:r>
          </w:p>
          <w:p w14:paraId="35854909" w14:textId="77777777" w:rsidR="00F95A98" w:rsidRPr="000D0373" w:rsidRDefault="0014292F" w:rsidP="001F2642">
            <w:pPr>
              <w:rPr>
                <w:rFonts w:ascii="Arial" w:hAnsi="Arial"/>
                <w:b/>
                <w:sz w:val="20"/>
                <w:szCs w:val="20"/>
              </w:rPr>
            </w:pPr>
            <w:r w:rsidRPr="000D0373">
              <w:rPr>
                <w:rFonts w:ascii="Arial" w:hAnsi="Arial"/>
                <w:b/>
                <w:sz w:val="20"/>
                <w:szCs w:val="20"/>
              </w:rPr>
              <w:fldChar w:fldCharType="begin">
                <w:ffData>
                  <w:name w:val="Text62"/>
                  <w:enabled/>
                  <w:calcOnExit w:val="0"/>
                  <w:textInput/>
                </w:ffData>
              </w:fldChar>
            </w:r>
            <w:bookmarkStart w:id="8" w:name="Text62"/>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8"/>
          </w:p>
        </w:tc>
        <w:tc>
          <w:tcPr>
            <w:tcW w:w="1302" w:type="pct"/>
          </w:tcPr>
          <w:p w14:paraId="3585490A" w14:textId="77777777" w:rsidR="00F95A98" w:rsidRPr="000D0373" w:rsidRDefault="00F95A98" w:rsidP="00CF63D6">
            <w:pPr>
              <w:rPr>
                <w:rFonts w:ascii="Arial" w:hAnsi="Arial"/>
                <w:b/>
                <w:sz w:val="18"/>
              </w:rPr>
            </w:pPr>
            <w:r w:rsidRPr="000D0373">
              <w:rPr>
                <w:rFonts w:ascii="Arial" w:hAnsi="Arial"/>
                <w:b/>
                <w:sz w:val="18"/>
              </w:rPr>
              <w:t>Reporting No.</w:t>
            </w:r>
          </w:p>
          <w:p w14:paraId="3585490B" w14:textId="77777777" w:rsidR="00F95A98" w:rsidRPr="000D0373" w:rsidRDefault="0014292F" w:rsidP="00CF63D6">
            <w:pPr>
              <w:rPr>
                <w:rFonts w:ascii="Arial" w:hAnsi="Arial"/>
                <w:b/>
                <w:sz w:val="20"/>
                <w:szCs w:val="20"/>
              </w:rPr>
            </w:pPr>
            <w:r w:rsidRPr="000D0373">
              <w:rPr>
                <w:rFonts w:ascii="Arial" w:hAnsi="Arial"/>
                <w:b/>
                <w:sz w:val="20"/>
                <w:szCs w:val="20"/>
              </w:rPr>
              <w:fldChar w:fldCharType="begin">
                <w:ffData>
                  <w:name w:val="Text63"/>
                  <w:enabled/>
                  <w:calcOnExit w:val="0"/>
                  <w:textInput/>
                </w:ffData>
              </w:fldChar>
            </w:r>
            <w:bookmarkStart w:id="9" w:name="Text63"/>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9"/>
          </w:p>
        </w:tc>
      </w:tr>
      <w:tr w:rsidR="005E3281" w:rsidRPr="000D0373" w14:paraId="35854912" w14:textId="77777777" w:rsidTr="000D0373">
        <w:trPr>
          <w:trHeight w:val="530"/>
          <w:jc w:val="center"/>
        </w:trPr>
        <w:tc>
          <w:tcPr>
            <w:tcW w:w="2181" w:type="pct"/>
          </w:tcPr>
          <w:p w14:paraId="3585490D" w14:textId="77777777" w:rsidR="005E3281" w:rsidRDefault="005E3281" w:rsidP="00F95A98">
            <w:pPr>
              <w:rPr>
                <w:rFonts w:ascii="Arial" w:hAnsi="Arial"/>
                <w:b/>
                <w:sz w:val="18"/>
              </w:rPr>
            </w:pPr>
            <w:r>
              <w:rPr>
                <w:rFonts w:ascii="Arial" w:hAnsi="Arial"/>
                <w:b/>
                <w:sz w:val="18"/>
              </w:rPr>
              <w:t>Email Address of Owner or Authorized Agent</w:t>
            </w:r>
          </w:p>
          <w:p w14:paraId="3585490E" w14:textId="77777777" w:rsidR="005E3281" w:rsidRPr="000D0373" w:rsidRDefault="0014292F" w:rsidP="00F95A98">
            <w:pPr>
              <w:rPr>
                <w:rFonts w:ascii="Arial" w:hAnsi="Arial"/>
                <w:b/>
                <w:sz w:val="18"/>
              </w:rPr>
            </w:pPr>
            <w:r w:rsidRPr="000D0373">
              <w:rPr>
                <w:rFonts w:ascii="Arial" w:hAnsi="Arial"/>
                <w:b/>
                <w:sz w:val="20"/>
                <w:szCs w:val="20"/>
              </w:rPr>
              <w:fldChar w:fldCharType="begin">
                <w:ffData>
                  <w:name w:val="Text61"/>
                  <w:enabled/>
                  <w:calcOnExit w:val="0"/>
                  <w:textInput/>
                </w:ffData>
              </w:fldChar>
            </w:r>
            <w:r w:rsidR="005E3281"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Pr="000D0373">
              <w:rPr>
                <w:rFonts w:ascii="Arial" w:hAnsi="Arial"/>
                <w:b/>
                <w:sz w:val="20"/>
                <w:szCs w:val="20"/>
              </w:rPr>
              <w:fldChar w:fldCharType="end"/>
            </w:r>
          </w:p>
        </w:tc>
        <w:tc>
          <w:tcPr>
            <w:tcW w:w="1517" w:type="pct"/>
            <w:gridSpan w:val="2"/>
          </w:tcPr>
          <w:p w14:paraId="3585490F" w14:textId="77777777" w:rsidR="005E3281" w:rsidRDefault="005E3281" w:rsidP="00F95A98">
            <w:pPr>
              <w:rPr>
                <w:rFonts w:ascii="Arial" w:hAnsi="Arial"/>
                <w:b/>
                <w:sz w:val="18"/>
              </w:rPr>
            </w:pPr>
            <w:r>
              <w:rPr>
                <w:rFonts w:ascii="Arial" w:hAnsi="Arial"/>
                <w:b/>
                <w:sz w:val="18"/>
              </w:rPr>
              <w:t>UTM Coordinates</w:t>
            </w:r>
          </w:p>
          <w:p w14:paraId="35854910" w14:textId="77777777" w:rsidR="005E3281" w:rsidRPr="000D0373" w:rsidRDefault="0014292F" w:rsidP="00F95A98">
            <w:pPr>
              <w:rPr>
                <w:rFonts w:ascii="Arial" w:hAnsi="Arial"/>
                <w:b/>
                <w:sz w:val="18"/>
              </w:rPr>
            </w:pPr>
            <w:r w:rsidRPr="000D0373">
              <w:rPr>
                <w:rFonts w:ascii="Arial" w:hAnsi="Arial"/>
                <w:b/>
                <w:sz w:val="20"/>
                <w:szCs w:val="20"/>
              </w:rPr>
              <w:fldChar w:fldCharType="begin">
                <w:ffData>
                  <w:name w:val="Text61"/>
                  <w:enabled/>
                  <w:calcOnExit w:val="0"/>
                  <w:textInput/>
                </w:ffData>
              </w:fldChar>
            </w:r>
            <w:r w:rsidR="005E3281"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Pr="000D0373">
              <w:rPr>
                <w:rFonts w:ascii="Arial" w:hAnsi="Arial"/>
                <w:b/>
                <w:sz w:val="20"/>
                <w:szCs w:val="20"/>
              </w:rPr>
              <w:fldChar w:fldCharType="end"/>
            </w:r>
          </w:p>
        </w:tc>
        <w:tc>
          <w:tcPr>
            <w:tcW w:w="1302" w:type="pct"/>
          </w:tcPr>
          <w:p w14:paraId="35854911" w14:textId="77777777" w:rsidR="005E3281" w:rsidRPr="000D0373" w:rsidRDefault="005E3281" w:rsidP="00CF63D6">
            <w:pPr>
              <w:rPr>
                <w:rFonts w:ascii="Arial" w:hAnsi="Arial"/>
                <w:b/>
                <w:sz w:val="18"/>
              </w:rPr>
            </w:pPr>
          </w:p>
        </w:tc>
      </w:tr>
    </w:tbl>
    <w:p w14:paraId="35854913" w14:textId="77777777" w:rsidR="002E09F1" w:rsidRPr="00A77470" w:rsidRDefault="002E09F1">
      <w:pPr>
        <w:rPr>
          <w:sz w:val="8"/>
          <w:szCs w:val="8"/>
        </w:rPr>
      </w:pPr>
    </w:p>
    <w:p w14:paraId="35854914" w14:textId="77777777" w:rsidR="00D34097" w:rsidRPr="0046198D" w:rsidRDefault="0046198D" w:rsidP="003743AE">
      <w:pPr>
        <w:rPr>
          <w:rFonts w:ascii="Arial" w:hAnsi="Arial" w:cs="Arial"/>
          <w:b/>
        </w:rPr>
      </w:pPr>
      <w:r>
        <w:rPr>
          <w:rFonts w:ascii="Arial" w:hAnsi="Arial" w:cs="Arial"/>
          <w:b/>
        </w:rPr>
        <w:t>Forming Part II of Fire Safety Inspection Report # ______________ dated __________________</w:t>
      </w:r>
    </w:p>
    <w:p w14:paraId="35854915" w14:textId="77777777" w:rsidR="005E3281" w:rsidRDefault="005E3281" w:rsidP="003743AE">
      <w:pPr>
        <w:rPr>
          <w:rFonts w:ascii="Arial" w:hAnsi="Arial" w:cs="Arial"/>
          <w:b/>
          <w:sz w:val="16"/>
          <w:szCs w:val="16"/>
        </w:rPr>
      </w:pPr>
    </w:p>
    <w:p w14:paraId="35854916" w14:textId="77777777" w:rsidR="00403980" w:rsidRDefault="00403980" w:rsidP="00403980">
      <w:pPr>
        <w:jc w:val="center"/>
        <w:rPr>
          <w:rFonts w:ascii="Arial" w:hAnsi="Arial" w:cs="Arial"/>
          <w:b/>
          <w:sz w:val="16"/>
          <w:szCs w:val="16"/>
        </w:rPr>
      </w:pPr>
      <w:r>
        <w:rPr>
          <w:rFonts w:ascii="Arial" w:hAnsi="Arial" w:cs="Arial"/>
          <w:b/>
          <w:sz w:val="16"/>
          <w:szCs w:val="16"/>
        </w:rPr>
        <w:t xml:space="preserve">IN CONFORMANCE WITH MFC </w:t>
      </w:r>
      <w:r w:rsidR="000377B6">
        <w:rPr>
          <w:rFonts w:ascii="Arial" w:hAnsi="Arial" w:cs="Arial"/>
          <w:b/>
          <w:sz w:val="16"/>
          <w:szCs w:val="16"/>
        </w:rPr>
        <w:t>4.7</w:t>
      </w:r>
      <w:r>
        <w:rPr>
          <w:rFonts w:ascii="Arial" w:hAnsi="Arial" w:cs="Arial"/>
          <w:b/>
          <w:sz w:val="16"/>
          <w:szCs w:val="16"/>
        </w:rPr>
        <w:t xml:space="preserve"> (</w:t>
      </w:r>
      <w:r w:rsidR="000377B6">
        <w:rPr>
          <w:rFonts w:ascii="Arial" w:hAnsi="Arial" w:cs="Arial"/>
          <w:b/>
          <w:sz w:val="16"/>
          <w:szCs w:val="16"/>
        </w:rPr>
        <w:t>BULK PLANTS</w:t>
      </w:r>
      <w:r>
        <w:rPr>
          <w:rFonts w:ascii="Arial" w:hAnsi="Arial" w:cs="Arial"/>
          <w:b/>
          <w:sz w:val="16"/>
          <w:szCs w:val="16"/>
        </w:rPr>
        <w:t>)</w:t>
      </w:r>
    </w:p>
    <w:p w14:paraId="35854917" w14:textId="77777777" w:rsidR="0046198D" w:rsidRDefault="0046198D" w:rsidP="003743AE">
      <w:pPr>
        <w:rPr>
          <w:rFonts w:ascii="Arial" w:hAnsi="Arial" w:cs="Arial"/>
          <w:b/>
          <w:sz w:val="16"/>
          <w:szCs w:val="16"/>
        </w:rPr>
      </w:pPr>
    </w:p>
    <w:p w14:paraId="35854918" w14:textId="77777777" w:rsidR="0046198D" w:rsidRDefault="0046198D" w:rsidP="003743AE">
      <w:pPr>
        <w:rPr>
          <w:rFonts w:ascii="Arial" w:hAnsi="Arial" w:cs="Arial"/>
          <w:b/>
          <w:sz w:val="16"/>
          <w:szCs w:val="16"/>
        </w:rPr>
        <w:sectPr w:rsidR="0046198D" w:rsidSect="00D34097">
          <w:type w:val="continuous"/>
          <w:pgSz w:w="12240" w:h="15840" w:code="1"/>
          <w:pgMar w:top="720" w:right="720" w:bottom="245" w:left="720" w:header="706" w:footer="706" w:gutter="0"/>
          <w:cols w:space="708"/>
          <w:docGrid w:linePitch="360"/>
        </w:sectPr>
      </w:pPr>
    </w:p>
    <w:tbl>
      <w:tblPr>
        <w:tblW w:w="105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426"/>
        <w:gridCol w:w="6445"/>
        <w:gridCol w:w="719"/>
        <w:gridCol w:w="719"/>
        <w:gridCol w:w="719"/>
      </w:tblGrid>
      <w:tr w:rsidR="00CA5F3E" w:rsidRPr="00E74F8F" w14:paraId="3585491E" w14:textId="77777777" w:rsidTr="00073AEC">
        <w:tc>
          <w:tcPr>
            <w:tcW w:w="246" w:type="pct"/>
            <w:vMerge w:val="restart"/>
            <w:vAlign w:val="center"/>
          </w:tcPr>
          <w:p w14:paraId="35854919" w14:textId="77777777" w:rsidR="00CA5F3E" w:rsidRPr="00E74F8F" w:rsidRDefault="003743AE" w:rsidP="00174459">
            <w:pPr>
              <w:jc w:val="center"/>
              <w:rPr>
                <w:rFonts w:asciiTheme="minorHAnsi" w:hAnsiTheme="minorHAnsi" w:cs="Arial"/>
                <w:b/>
                <w:sz w:val="22"/>
                <w:szCs w:val="22"/>
              </w:rPr>
            </w:pPr>
            <w:r w:rsidRPr="00E74F8F">
              <w:rPr>
                <w:rFonts w:asciiTheme="minorHAnsi" w:hAnsiTheme="minorHAnsi" w:cs="Arial"/>
                <w:b/>
                <w:sz w:val="22"/>
                <w:szCs w:val="22"/>
              </w:rPr>
              <w:t>ID</w:t>
            </w:r>
          </w:p>
        </w:tc>
        <w:tc>
          <w:tcPr>
            <w:tcW w:w="676" w:type="pct"/>
            <w:vMerge w:val="restart"/>
            <w:vAlign w:val="center"/>
          </w:tcPr>
          <w:p w14:paraId="3585491A" w14:textId="77777777" w:rsidR="00CA5F3E" w:rsidRPr="00E74F8F" w:rsidRDefault="00CA5F3E" w:rsidP="00174459">
            <w:pPr>
              <w:jc w:val="center"/>
              <w:rPr>
                <w:rFonts w:asciiTheme="minorHAnsi" w:hAnsiTheme="minorHAnsi" w:cs="Arial"/>
                <w:b/>
                <w:sz w:val="22"/>
                <w:szCs w:val="22"/>
              </w:rPr>
            </w:pPr>
            <w:r w:rsidRPr="00E74F8F">
              <w:rPr>
                <w:rFonts w:asciiTheme="minorHAnsi" w:hAnsiTheme="minorHAnsi" w:cs="Arial"/>
                <w:b/>
                <w:sz w:val="22"/>
                <w:szCs w:val="22"/>
              </w:rPr>
              <w:t xml:space="preserve">MANITOBA </w:t>
            </w:r>
            <w:smartTag w:uri="urn:schemas-microsoft-com:office:smarttags" w:element="stockticker">
              <w:r w:rsidRPr="00E74F8F">
                <w:rPr>
                  <w:rFonts w:asciiTheme="minorHAnsi" w:hAnsiTheme="minorHAnsi" w:cs="Arial"/>
                  <w:b/>
                  <w:sz w:val="22"/>
                  <w:szCs w:val="22"/>
                </w:rPr>
                <w:t>FIRE</w:t>
              </w:r>
            </w:smartTag>
            <w:r w:rsidRPr="00E74F8F">
              <w:rPr>
                <w:rFonts w:asciiTheme="minorHAnsi" w:hAnsiTheme="minorHAnsi" w:cs="Arial"/>
                <w:b/>
                <w:sz w:val="22"/>
                <w:szCs w:val="22"/>
              </w:rPr>
              <w:t xml:space="preserve"> CODE ARTICLE</w:t>
            </w:r>
          </w:p>
        </w:tc>
        <w:tc>
          <w:tcPr>
            <w:tcW w:w="3055" w:type="pct"/>
            <w:vMerge w:val="restart"/>
            <w:vAlign w:val="center"/>
          </w:tcPr>
          <w:p w14:paraId="3585491B" w14:textId="77777777" w:rsidR="00CA5F3E" w:rsidRPr="00E74F8F" w:rsidRDefault="00CA5F3E" w:rsidP="000D0373">
            <w:pPr>
              <w:jc w:val="center"/>
              <w:rPr>
                <w:rFonts w:asciiTheme="minorHAnsi" w:hAnsiTheme="minorHAnsi" w:cs="Arial"/>
                <w:b/>
                <w:sz w:val="22"/>
                <w:szCs w:val="22"/>
              </w:rPr>
            </w:pPr>
            <w:r w:rsidRPr="00E74F8F">
              <w:rPr>
                <w:rFonts w:asciiTheme="minorHAnsi" w:hAnsiTheme="minorHAnsi" w:cs="Arial"/>
                <w:b/>
                <w:sz w:val="22"/>
                <w:szCs w:val="22"/>
              </w:rPr>
              <w:t>Inspection Observations</w:t>
            </w:r>
          </w:p>
          <w:p w14:paraId="3585491C" w14:textId="77777777" w:rsidR="00CA5F3E" w:rsidRPr="00DA55BE" w:rsidRDefault="00CA5F3E" w:rsidP="000D0373">
            <w:pPr>
              <w:jc w:val="center"/>
              <w:rPr>
                <w:rFonts w:asciiTheme="minorHAnsi" w:hAnsiTheme="minorHAnsi" w:cs="Arial"/>
                <w:b/>
                <w:color w:val="FF0000"/>
                <w:sz w:val="22"/>
                <w:szCs w:val="22"/>
              </w:rPr>
            </w:pPr>
          </w:p>
        </w:tc>
        <w:tc>
          <w:tcPr>
            <w:tcW w:w="1022" w:type="pct"/>
            <w:gridSpan w:val="3"/>
            <w:tcBorders>
              <w:bottom w:val="single" w:sz="4" w:space="0" w:color="auto"/>
            </w:tcBorders>
            <w:vAlign w:val="center"/>
          </w:tcPr>
          <w:p w14:paraId="3585491D" w14:textId="77777777" w:rsidR="00CA5F3E" w:rsidRPr="00E74F8F" w:rsidRDefault="00CA5F3E" w:rsidP="000D0373">
            <w:pPr>
              <w:jc w:val="center"/>
              <w:rPr>
                <w:rFonts w:asciiTheme="minorHAnsi" w:hAnsiTheme="minorHAnsi" w:cs="Arial"/>
                <w:b/>
                <w:sz w:val="22"/>
                <w:szCs w:val="22"/>
              </w:rPr>
            </w:pPr>
            <w:r w:rsidRPr="00E74F8F">
              <w:rPr>
                <w:rFonts w:asciiTheme="minorHAnsi" w:hAnsiTheme="minorHAnsi" w:cs="Arial"/>
                <w:b/>
                <w:sz w:val="22"/>
                <w:szCs w:val="22"/>
              </w:rPr>
              <w:t xml:space="preserve">Meets MB </w:t>
            </w:r>
            <w:r w:rsidR="005B482E" w:rsidRPr="00E74F8F">
              <w:rPr>
                <w:rFonts w:asciiTheme="minorHAnsi" w:hAnsiTheme="minorHAnsi" w:cs="Arial"/>
                <w:b/>
                <w:sz w:val="22"/>
                <w:szCs w:val="22"/>
              </w:rPr>
              <w:t xml:space="preserve">Fire </w:t>
            </w:r>
            <w:r w:rsidRPr="00E74F8F">
              <w:rPr>
                <w:rFonts w:asciiTheme="minorHAnsi" w:hAnsiTheme="minorHAnsi" w:cs="Arial"/>
                <w:b/>
                <w:sz w:val="22"/>
                <w:szCs w:val="22"/>
              </w:rPr>
              <w:t>Code</w:t>
            </w:r>
          </w:p>
        </w:tc>
      </w:tr>
      <w:tr w:rsidR="00CA5F3E" w:rsidRPr="00E74F8F" w14:paraId="35854925" w14:textId="77777777" w:rsidTr="00073AEC">
        <w:tc>
          <w:tcPr>
            <w:tcW w:w="246" w:type="pct"/>
            <w:vMerge/>
            <w:tcBorders>
              <w:bottom w:val="single" w:sz="4" w:space="0" w:color="auto"/>
            </w:tcBorders>
            <w:vAlign w:val="center"/>
          </w:tcPr>
          <w:p w14:paraId="3585491F" w14:textId="77777777" w:rsidR="00CA5F3E" w:rsidRPr="00E74F8F" w:rsidRDefault="00CA5F3E" w:rsidP="00174459">
            <w:pPr>
              <w:jc w:val="center"/>
              <w:rPr>
                <w:rFonts w:asciiTheme="minorHAnsi" w:hAnsiTheme="minorHAnsi" w:cs="Arial"/>
                <w:b/>
                <w:sz w:val="22"/>
                <w:szCs w:val="22"/>
              </w:rPr>
            </w:pPr>
          </w:p>
        </w:tc>
        <w:tc>
          <w:tcPr>
            <w:tcW w:w="676" w:type="pct"/>
            <w:vMerge/>
            <w:tcBorders>
              <w:bottom w:val="single" w:sz="4" w:space="0" w:color="auto"/>
            </w:tcBorders>
            <w:vAlign w:val="center"/>
          </w:tcPr>
          <w:p w14:paraId="35854920" w14:textId="77777777" w:rsidR="00CA5F3E" w:rsidRPr="00E74F8F" w:rsidRDefault="00CA5F3E" w:rsidP="00174459">
            <w:pPr>
              <w:jc w:val="center"/>
              <w:rPr>
                <w:rFonts w:asciiTheme="minorHAnsi" w:hAnsiTheme="minorHAnsi" w:cs="Arial"/>
                <w:b/>
                <w:sz w:val="22"/>
                <w:szCs w:val="22"/>
              </w:rPr>
            </w:pPr>
          </w:p>
        </w:tc>
        <w:tc>
          <w:tcPr>
            <w:tcW w:w="3055" w:type="pct"/>
            <w:vMerge/>
            <w:tcBorders>
              <w:bottom w:val="single" w:sz="4" w:space="0" w:color="auto"/>
            </w:tcBorders>
            <w:vAlign w:val="center"/>
          </w:tcPr>
          <w:p w14:paraId="35854921" w14:textId="77777777" w:rsidR="00CA5F3E" w:rsidRPr="00E74F8F" w:rsidRDefault="00CA5F3E" w:rsidP="000D0373">
            <w:pPr>
              <w:jc w:val="center"/>
              <w:rPr>
                <w:rFonts w:asciiTheme="minorHAnsi" w:hAnsiTheme="minorHAnsi" w:cs="Arial"/>
                <w:b/>
                <w:sz w:val="22"/>
                <w:szCs w:val="22"/>
              </w:rPr>
            </w:pPr>
          </w:p>
        </w:tc>
        <w:tc>
          <w:tcPr>
            <w:tcW w:w="341" w:type="pct"/>
            <w:tcBorders>
              <w:bottom w:val="single" w:sz="4" w:space="0" w:color="auto"/>
            </w:tcBorders>
            <w:vAlign w:val="center"/>
          </w:tcPr>
          <w:p w14:paraId="35854922" w14:textId="77777777" w:rsidR="00CA5F3E" w:rsidRPr="00E74F8F" w:rsidRDefault="00CA5F3E" w:rsidP="000D0373">
            <w:pPr>
              <w:jc w:val="center"/>
              <w:rPr>
                <w:rFonts w:asciiTheme="minorHAnsi" w:hAnsiTheme="minorHAnsi" w:cs="Arial"/>
                <w:b/>
                <w:sz w:val="22"/>
                <w:szCs w:val="22"/>
              </w:rPr>
            </w:pPr>
            <w:r w:rsidRPr="00E74F8F">
              <w:rPr>
                <w:rFonts w:asciiTheme="minorHAnsi" w:hAnsiTheme="minorHAnsi" w:cs="Arial"/>
                <w:b/>
                <w:sz w:val="22"/>
                <w:szCs w:val="22"/>
              </w:rPr>
              <w:t>Yes</w:t>
            </w:r>
          </w:p>
        </w:tc>
        <w:tc>
          <w:tcPr>
            <w:tcW w:w="341" w:type="pct"/>
            <w:tcBorders>
              <w:bottom w:val="single" w:sz="4" w:space="0" w:color="auto"/>
            </w:tcBorders>
            <w:vAlign w:val="center"/>
          </w:tcPr>
          <w:p w14:paraId="35854923" w14:textId="77777777" w:rsidR="00CA5F3E" w:rsidRPr="00E74F8F" w:rsidRDefault="00CA5F3E" w:rsidP="000D0373">
            <w:pPr>
              <w:jc w:val="center"/>
              <w:rPr>
                <w:rFonts w:asciiTheme="minorHAnsi" w:hAnsiTheme="minorHAnsi" w:cs="Arial"/>
                <w:b/>
                <w:sz w:val="22"/>
                <w:szCs w:val="22"/>
              </w:rPr>
            </w:pPr>
            <w:r w:rsidRPr="00E74F8F">
              <w:rPr>
                <w:rFonts w:asciiTheme="minorHAnsi" w:hAnsiTheme="minorHAnsi" w:cs="Arial"/>
                <w:b/>
                <w:sz w:val="22"/>
                <w:szCs w:val="22"/>
              </w:rPr>
              <w:t>No</w:t>
            </w:r>
          </w:p>
        </w:tc>
        <w:tc>
          <w:tcPr>
            <w:tcW w:w="341" w:type="pct"/>
            <w:tcBorders>
              <w:bottom w:val="single" w:sz="4" w:space="0" w:color="auto"/>
            </w:tcBorders>
            <w:vAlign w:val="center"/>
          </w:tcPr>
          <w:p w14:paraId="35854924" w14:textId="77777777" w:rsidR="00CA5F3E" w:rsidRPr="00E74F8F" w:rsidRDefault="00CA5F3E" w:rsidP="000D0373">
            <w:pPr>
              <w:jc w:val="center"/>
              <w:rPr>
                <w:rFonts w:asciiTheme="minorHAnsi" w:hAnsiTheme="minorHAnsi" w:cs="Arial"/>
                <w:b/>
                <w:sz w:val="22"/>
                <w:szCs w:val="22"/>
              </w:rPr>
            </w:pPr>
            <w:r w:rsidRPr="00E74F8F">
              <w:rPr>
                <w:rFonts w:asciiTheme="minorHAnsi" w:hAnsiTheme="minorHAnsi" w:cs="Arial"/>
                <w:b/>
                <w:sz w:val="22"/>
                <w:szCs w:val="22"/>
              </w:rPr>
              <w:t>N/A</w:t>
            </w:r>
          </w:p>
        </w:tc>
      </w:tr>
      <w:tr w:rsidR="00DA2356" w:rsidRPr="00E74F8F" w14:paraId="3585492C" w14:textId="77777777" w:rsidTr="00073AEC">
        <w:tc>
          <w:tcPr>
            <w:tcW w:w="246" w:type="pct"/>
            <w:shd w:val="clear" w:color="auto" w:fill="E0E0E0"/>
            <w:vAlign w:val="center"/>
          </w:tcPr>
          <w:p w14:paraId="35854926" w14:textId="77777777" w:rsidR="00DA2356" w:rsidRPr="00E74F8F" w:rsidRDefault="0046198D" w:rsidP="00174459">
            <w:pPr>
              <w:jc w:val="center"/>
              <w:rPr>
                <w:rFonts w:asciiTheme="minorHAnsi" w:hAnsiTheme="minorHAnsi" w:cs="Arial"/>
                <w:b/>
                <w:sz w:val="22"/>
                <w:szCs w:val="22"/>
              </w:rPr>
            </w:pPr>
            <w:r w:rsidRPr="00E74F8F">
              <w:rPr>
                <w:rFonts w:asciiTheme="minorHAnsi" w:hAnsiTheme="minorHAnsi" w:cs="Arial"/>
                <w:b/>
                <w:sz w:val="22"/>
                <w:szCs w:val="22"/>
              </w:rPr>
              <w:t>M</w:t>
            </w:r>
          </w:p>
        </w:tc>
        <w:tc>
          <w:tcPr>
            <w:tcW w:w="676" w:type="pct"/>
            <w:shd w:val="clear" w:color="auto" w:fill="E0E0E0"/>
            <w:vAlign w:val="center"/>
          </w:tcPr>
          <w:p w14:paraId="35854927" w14:textId="77777777" w:rsidR="00DA2356" w:rsidRPr="00E74F8F" w:rsidRDefault="00DA2356" w:rsidP="00174459">
            <w:pPr>
              <w:jc w:val="center"/>
              <w:rPr>
                <w:rFonts w:asciiTheme="minorHAnsi" w:hAnsiTheme="minorHAnsi" w:cs="Arial"/>
                <w:sz w:val="22"/>
                <w:szCs w:val="22"/>
              </w:rPr>
            </w:pPr>
          </w:p>
        </w:tc>
        <w:tc>
          <w:tcPr>
            <w:tcW w:w="3055" w:type="pct"/>
            <w:shd w:val="clear" w:color="auto" w:fill="E0E0E0"/>
            <w:vAlign w:val="center"/>
          </w:tcPr>
          <w:p w14:paraId="35854928" w14:textId="77777777" w:rsidR="00DA2356" w:rsidRPr="00E74F8F" w:rsidRDefault="00DA2356" w:rsidP="006E1EEB">
            <w:pPr>
              <w:rPr>
                <w:rFonts w:asciiTheme="minorHAnsi" w:hAnsiTheme="minorHAnsi" w:cs="Arial"/>
                <w:sz w:val="22"/>
                <w:szCs w:val="22"/>
              </w:rPr>
            </w:pPr>
            <w:r w:rsidRPr="00E74F8F">
              <w:rPr>
                <w:rFonts w:asciiTheme="minorHAnsi" w:hAnsiTheme="minorHAnsi" w:cs="Arial"/>
                <w:b/>
                <w:sz w:val="22"/>
                <w:szCs w:val="22"/>
              </w:rPr>
              <w:t>EXTERIOR</w:t>
            </w:r>
          </w:p>
        </w:tc>
        <w:tc>
          <w:tcPr>
            <w:tcW w:w="341" w:type="pct"/>
            <w:shd w:val="clear" w:color="auto" w:fill="E0E0E0"/>
            <w:vAlign w:val="bottom"/>
          </w:tcPr>
          <w:p w14:paraId="35854929" w14:textId="77777777" w:rsidR="00DA2356" w:rsidRPr="00E74F8F" w:rsidRDefault="00DA2356" w:rsidP="00394A39">
            <w:pPr>
              <w:rPr>
                <w:rFonts w:asciiTheme="minorHAnsi" w:hAnsiTheme="minorHAnsi"/>
                <w:b/>
                <w:sz w:val="22"/>
                <w:szCs w:val="22"/>
              </w:rPr>
            </w:pPr>
          </w:p>
        </w:tc>
        <w:tc>
          <w:tcPr>
            <w:tcW w:w="341" w:type="pct"/>
            <w:shd w:val="clear" w:color="auto" w:fill="E0E0E0"/>
            <w:vAlign w:val="bottom"/>
          </w:tcPr>
          <w:p w14:paraId="3585492A" w14:textId="77777777" w:rsidR="00DA2356" w:rsidRPr="00E74F8F" w:rsidRDefault="00DA2356" w:rsidP="00394A39">
            <w:pPr>
              <w:rPr>
                <w:rFonts w:asciiTheme="minorHAnsi" w:hAnsiTheme="minorHAnsi"/>
                <w:b/>
                <w:sz w:val="22"/>
                <w:szCs w:val="22"/>
              </w:rPr>
            </w:pPr>
          </w:p>
        </w:tc>
        <w:tc>
          <w:tcPr>
            <w:tcW w:w="341" w:type="pct"/>
            <w:shd w:val="clear" w:color="auto" w:fill="E0E0E0"/>
            <w:vAlign w:val="bottom"/>
          </w:tcPr>
          <w:p w14:paraId="3585492B" w14:textId="77777777" w:rsidR="00DA2356" w:rsidRPr="00E74F8F" w:rsidRDefault="00DA2356" w:rsidP="00394A39">
            <w:pPr>
              <w:rPr>
                <w:rFonts w:asciiTheme="minorHAnsi" w:hAnsiTheme="minorHAnsi"/>
                <w:b/>
                <w:sz w:val="22"/>
                <w:szCs w:val="22"/>
              </w:rPr>
            </w:pPr>
          </w:p>
        </w:tc>
      </w:tr>
      <w:tr w:rsidR="00DA2356" w:rsidRPr="00E74F8F" w14:paraId="35854933" w14:textId="77777777" w:rsidTr="00073AEC">
        <w:tc>
          <w:tcPr>
            <w:tcW w:w="246" w:type="pct"/>
            <w:vAlign w:val="center"/>
          </w:tcPr>
          <w:p w14:paraId="3585492D" w14:textId="77777777" w:rsidR="00DA2356" w:rsidRPr="00E74F8F" w:rsidRDefault="00DA2356" w:rsidP="00174459">
            <w:pPr>
              <w:jc w:val="center"/>
              <w:rPr>
                <w:rFonts w:asciiTheme="minorHAnsi" w:hAnsiTheme="minorHAnsi" w:cs="Arial"/>
                <w:sz w:val="22"/>
                <w:szCs w:val="22"/>
              </w:rPr>
            </w:pPr>
            <w:r w:rsidRPr="00E74F8F">
              <w:rPr>
                <w:rFonts w:asciiTheme="minorHAnsi" w:hAnsiTheme="minorHAnsi" w:cs="Arial"/>
                <w:sz w:val="22"/>
                <w:szCs w:val="22"/>
              </w:rPr>
              <w:t>1</w:t>
            </w:r>
          </w:p>
        </w:tc>
        <w:tc>
          <w:tcPr>
            <w:tcW w:w="676" w:type="pct"/>
            <w:vAlign w:val="center"/>
          </w:tcPr>
          <w:p w14:paraId="3585492E" w14:textId="77777777" w:rsidR="00DA2356" w:rsidRPr="00E74F8F" w:rsidRDefault="00DA2356" w:rsidP="00174459">
            <w:pPr>
              <w:rPr>
                <w:rFonts w:asciiTheme="minorHAnsi" w:hAnsiTheme="minorHAnsi" w:cs="Arial"/>
                <w:sz w:val="22"/>
                <w:szCs w:val="22"/>
              </w:rPr>
            </w:pPr>
            <w:smartTag w:uri="urn:schemas-microsoft-com:office:smarttags" w:element="stockticker">
              <w:r w:rsidRPr="00E74F8F">
                <w:rPr>
                  <w:rFonts w:asciiTheme="minorHAnsi" w:hAnsiTheme="minorHAnsi" w:cs="Arial"/>
                  <w:sz w:val="22"/>
                  <w:szCs w:val="22"/>
                </w:rPr>
                <w:t>MFC</w:t>
              </w:r>
            </w:smartTag>
            <w:r w:rsidRPr="00E74F8F">
              <w:rPr>
                <w:rFonts w:asciiTheme="minorHAnsi" w:hAnsiTheme="minorHAnsi" w:cs="Arial"/>
                <w:sz w:val="22"/>
                <w:szCs w:val="22"/>
              </w:rPr>
              <w:t xml:space="preserve"> </w:t>
            </w:r>
            <w:r w:rsidR="00E74F8F" w:rsidRPr="00E74F8F">
              <w:rPr>
                <w:rFonts w:asciiTheme="minorHAnsi" w:hAnsiTheme="minorHAnsi" w:cs="Arial"/>
                <w:sz w:val="22"/>
                <w:szCs w:val="22"/>
              </w:rPr>
              <w:t>4.7.2.6.</w:t>
            </w:r>
          </w:p>
        </w:tc>
        <w:tc>
          <w:tcPr>
            <w:tcW w:w="3055" w:type="pct"/>
            <w:vAlign w:val="center"/>
          </w:tcPr>
          <w:p w14:paraId="3585492F" w14:textId="77777777" w:rsidR="00DA2356" w:rsidRPr="00E74F8F" w:rsidRDefault="00E74F8F" w:rsidP="006E1EEB">
            <w:pPr>
              <w:rPr>
                <w:rFonts w:asciiTheme="minorHAnsi" w:hAnsiTheme="minorHAnsi" w:cs="Arial"/>
                <w:sz w:val="22"/>
                <w:szCs w:val="22"/>
              </w:rPr>
            </w:pPr>
            <w:r w:rsidRPr="00E74F8F">
              <w:rPr>
                <w:rFonts w:asciiTheme="minorHAnsi" w:hAnsiTheme="minorHAnsi" w:cs="Arial"/>
                <w:sz w:val="22"/>
                <w:szCs w:val="22"/>
              </w:rPr>
              <w:t>Outdoor area fenced in conformance to MFC 3.3.2.6.?</w:t>
            </w:r>
          </w:p>
        </w:tc>
        <w:tc>
          <w:tcPr>
            <w:tcW w:w="341" w:type="pct"/>
            <w:vAlign w:val="center"/>
          </w:tcPr>
          <w:p w14:paraId="35854930" w14:textId="7F00D7D6" w:rsidR="00DA2356" w:rsidRPr="00E74F8F" w:rsidRDefault="0014292F" w:rsidP="000D0373">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ed w:val="0"/>
                  </w:checkBox>
                </w:ffData>
              </w:fldChar>
            </w:r>
            <w:r w:rsidR="00DA2356"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31" w14:textId="77777777" w:rsidR="00DA2356" w:rsidRPr="00E74F8F" w:rsidRDefault="0014292F" w:rsidP="000D0373">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DA2356"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32" w14:textId="77777777" w:rsidR="00DA2356" w:rsidRPr="00E74F8F" w:rsidRDefault="0014292F" w:rsidP="000D0373">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DA2356"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DA2356" w:rsidRPr="00E74F8F" w14:paraId="3585493A" w14:textId="77777777" w:rsidTr="00073AEC">
        <w:tc>
          <w:tcPr>
            <w:tcW w:w="246" w:type="pct"/>
            <w:vAlign w:val="center"/>
          </w:tcPr>
          <w:p w14:paraId="35854934" w14:textId="77777777" w:rsidR="00DA2356" w:rsidRPr="00E74F8F" w:rsidRDefault="00DA2356" w:rsidP="00174459">
            <w:pPr>
              <w:jc w:val="center"/>
              <w:rPr>
                <w:rFonts w:asciiTheme="minorHAnsi" w:hAnsiTheme="minorHAnsi" w:cs="Arial"/>
                <w:sz w:val="22"/>
                <w:szCs w:val="22"/>
              </w:rPr>
            </w:pPr>
            <w:r w:rsidRPr="00E74F8F">
              <w:rPr>
                <w:rFonts w:asciiTheme="minorHAnsi" w:hAnsiTheme="minorHAnsi" w:cs="Arial"/>
                <w:sz w:val="22"/>
                <w:szCs w:val="22"/>
              </w:rPr>
              <w:t>2</w:t>
            </w:r>
          </w:p>
        </w:tc>
        <w:tc>
          <w:tcPr>
            <w:tcW w:w="676" w:type="pct"/>
            <w:vAlign w:val="center"/>
          </w:tcPr>
          <w:p w14:paraId="35854935" w14:textId="77777777" w:rsidR="00DA2356" w:rsidRPr="00E74F8F" w:rsidRDefault="00DA2356" w:rsidP="00174459">
            <w:pPr>
              <w:rPr>
                <w:rFonts w:asciiTheme="minorHAnsi" w:hAnsiTheme="minorHAnsi" w:cs="Arial"/>
                <w:sz w:val="22"/>
                <w:szCs w:val="22"/>
              </w:rPr>
            </w:pPr>
            <w:smartTag w:uri="urn:schemas-microsoft-com:office:smarttags" w:element="stockticker">
              <w:r w:rsidRPr="00E74F8F">
                <w:rPr>
                  <w:rFonts w:asciiTheme="minorHAnsi" w:hAnsiTheme="minorHAnsi" w:cs="Arial"/>
                  <w:sz w:val="22"/>
                  <w:szCs w:val="22"/>
                </w:rPr>
                <w:t>MFC</w:t>
              </w:r>
            </w:smartTag>
            <w:r w:rsidRPr="00E74F8F">
              <w:rPr>
                <w:rFonts w:asciiTheme="minorHAnsi" w:hAnsiTheme="minorHAnsi" w:cs="Arial"/>
                <w:sz w:val="22"/>
                <w:szCs w:val="22"/>
              </w:rPr>
              <w:t xml:space="preserve"> </w:t>
            </w:r>
            <w:r w:rsidR="00E74F8F">
              <w:rPr>
                <w:rFonts w:asciiTheme="minorHAnsi" w:hAnsiTheme="minorHAnsi" w:cs="Arial"/>
                <w:sz w:val="22"/>
                <w:szCs w:val="22"/>
              </w:rPr>
              <w:t>4.7.2.5.</w:t>
            </w:r>
          </w:p>
        </w:tc>
        <w:tc>
          <w:tcPr>
            <w:tcW w:w="3055" w:type="pct"/>
            <w:vAlign w:val="center"/>
          </w:tcPr>
          <w:p w14:paraId="35854936" w14:textId="77777777" w:rsidR="00DA2356" w:rsidRPr="00E74F8F" w:rsidRDefault="00E74F8F" w:rsidP="00B85D59">
            <w:pPr>
              <w:rPr>
                <w:rFonts w:asciiTheme="minorHAnsi" w:hAnsiTheme="minorHAnsi" w:cs="Arial"/>
                <w:sz w:val="22"/>
                <w:szCs w:val="22"/>
              </w:rPr>
            </w:pPr>
            <w:r>
              <w:rPr>
                <w:rFonts w:asciiTheme="minorHAnsi" w:hAnsiTheme="minorHAnsi" w:cs="Arial"/>
                <w:sz w:val="22"/>
                <w:szCs w:val="22"/>
              </w:rPr>
              <w:t>Spill control in conformance with MFC 4.1.6.?</w:t>
            </w:r>
          </w:p>
        </w:tc>
        <w:tc>
          <w:tcPr>
            <w:tcW w:w="341" w:type="pct"/>
            <w:vAlign w:val="center"/>
          </w:tcPr>
          <w:p w14:paraId="35854937" w14:textId="77777777" w:rsidR="00DA2356" w:rsidRPr="00E74F8F" w:rsidRDefault="0014292F" w:rsidP="000D0373">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DA2356"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38" w14:textId="77777777" w:rsidR="00DA2356" w:rsidRPr="00E74F8F" w:rsidRDefault="0014292F" w:rsidP="000D0373">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DA2356"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39" w14:textId="77777777" w:rsidR="00DA2356" w:rsidRPr="00E74F8F" w:rsidRDefault="0014292F" w:rsidP="000D0373">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DA2356"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DA2356" w:rsidRPr="00E74F8F" w14:paraId="35854941" w14:textId="77777777" w:rsidTr="00073AEC">
        <w:tc>
          <w:tcPr>
            <w:tcW w:w="246" w:type="pct"/>
            <w:vAlign w:val="center"/>
          </w:tcPr>
          <w:p w14:paraId="3585493B" w14:textId="77777777" w:rsidR="00DA2356" w:rsidRPr="00E74F8F" w:rsidRDefault="00DA2356" w:rsidP="00174459">
            <w:pPr>
              <w:jc w:val="center"/>
              <w:rPr>
                <w:rFonts w:asciiTheme="minorHAnsi" w:hAnsiTheme="minorHAnsi" w:cs="Arial"/>
                <w:sz w:val="22"/>
                <w:szCs w:val="22"/>
              </w:rPr>
            </w:pPr>
            <w:r w:rsidRPr="00E74F8F">
              <w:rPr>
                <w:rFonts w:asciiTheme="minorHAnsi" w:hAnsiTheme="minorHAnsi" w:cs="Arial"/>
                <w:sz w:val="22"/>
                <w:szCs w:val="22"/>
              </w:rPr>
              <w:t>3</w:t>
            </w:r>
          </w:p>
        </w:tc>
        <w:tc>
          <w:tcPr>
            <w:tcW w:w="676" w:type="pct"/>
            <w:vAlign w:val="center"/>
          </w:tcPr>
          <w:p w14:paraId="3585493C" w14:textId="77777777" w:rsidR="00DA2356" w:rsidRPr="00E74F8F" w:rsidRDefault="00B64958" w:rsidP="00174459">
            <w:pPr>
              <w:rPr>
                <w:rFonts w:asciiTheme="minorHAnsi" w:hAnsiTheme="minorHAnsi" w:cs="Arial"/>
                <w:sz w:val="22"/>
                <w:szCs w:val="22"/>
              </w:rPr>
            </w:pPr>
            <w:r>
              <w:rPr>
                <w:rFonts w:asciiTheme="minorHAnsi" w:hAnsiTheme="minorHAnsi" w:cs="Arial"/>
                <w:sz w:val="22"/>
                <w:szCs w:val="22"/>
              </w:rPr>
              <w:t>MFC 4.2.11.3</w:t>
            </w:r>
          </w:p>
        </w:tc>
        <w:tc>
          <w:tcPr>
            <w:tcW w:w="3055" w:type="pct"/>
            <w:vAlign w:val="center"/>
          </w:tcPr>
          <w:p w14:paraId="3585493D" w14:textId="77777777" w:rsidR="00DA2356" w:rsidRPr="00E74F8F" w:rsidRDefault="00B64958" w:rsidP="006E1EEB">
            <w:pPr>
              <w:rPr>
                <w:rFonts w:asciiTheme="minorHAnsi" w:hAnsiTheme="minorHAnsi" w:cs="Arial"/>
                <w:sz w:val="22"/>
                <w:szCs w:val="22"/>
              </w:rPr>
            </w:pPr>
            <w:r>
              <w:rPr>
                <w:rFonts w:asciiTheme="minorHAnsi" w:hAnsiTheme="minorHAnsi" w:cs="Arial"/>
                <w:sz w:val="22"/>
                <w:szCs w:val="22"/>
              </w:rPr>
              <w:t>Fire Department access not less than 6m wide and constructed in accordance with the MBC?</w:t>
            </w:r>
          </w:p>
        </w:tc>
        <w:tc>
          <w:tcPr>
            <w:tcW w:w="341" w:type="pct"/>
            <w:vAlign w:val="center"/>
          </w:tcPr>
          <w:p w14:paraId="3585493E" w14:textId="77777777" w:rsidR="00DA2356" w:rsidRPr="00E74F8F" w:rsidRDefault="0014292F" w:rsidP="000D0373">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DA2356"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3F" w14:textId="77777777" w:rsidR="00DA2356" w:rsidRPr="00E74F8F" w:rsidRDefault="0014292F" w:rsidP="000D0373">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DA2356"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40" w14:textId="77777777" w:rsidR="00DA2356" w:rsidRPr="00E74F8F" w:rsidRDefault="0014292F" w:rsidP="000D0373">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DA2356"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DA2356" w:rsidRPr="00E74F8F" w14:paraId="35854948" w14:textId="77777777" w:rsidTr="00073AEC">
        <w:tc>
          <w:tcPr>
            <w:tcW w:w="246" w:type="pct"/>
            <w:vAlign w:val="center"/>
          </w:tcPr>
          <w:p w14:paraId="35854942" w14:textId="77777777" w:rsidR="00DA2356" w:rsidRPr="00E74F8F" w:rsidRDefault="00DA2356" w:rsidP="00174459">
            <w:pPr>
              <w:jc w:val="center"/>
              <w:rPr>
                <w:rFonts w:asciiTheme="minorHAnsi" w:hAnsiTheme="minorHAnsi" w:cs="Arial"/>
                <w:sz w:val="22"/>
                <w:szCs w:val="22"/>
              </w:rPr>
            </w:pPr>
            <w:r w:rsidRPr="00E74F8F">
              <w:rPr>
                <w:rFonts w:asciiTheme="minorHAnsi" w:hAnsiTheme="minorHAnsi" w:cs="Arial"/>
                <w:sz w:val="22"/>
                <w:szCs w:val="22"/>
              </w:rPr>
              <w:t>4</w:t>
            </w:r>
          </w:p>
        </w:tc>
        <w:tc>
          <w:tcPr>
            <w:tcW w:w="676" w:type="pct"/>
            <w:vAlign w:val="center"/>
          </w:tcPr>
          <w:p w14:paraId="35854943" w14:textId="77777777" w:rsidR="00DA2356" w:rsidRPr="00E74F8F" w:rsidRDefault="006A0645" w:rsidP="00174459">
            <w:pPr>
              <w:rPr>
                <w:rFonts w:asciiTheme="minorHAnsi" w:hAnsiTheme="minorHAnsi" w:cs="Arial"/>
                <w:sz w:val="22"/>
                <w:szCs w:val="22"/>
              </w:rPr>
            </w:pPr>
            <w:r>
              <w:rPr>
                <w:rFonts w:asciiTheme="minorHAnsi" w:hAnsiTheme="minorHAnsi" w:cs="Arial"/>
                <w:sz w:val="22"/>
                <w:szCs w:val="22"/>
              </w:rPr>
              <w:t>MFC 4.3.7.1.</w:t>
            </w:r>
          </w:p>
        </w:tc>
        <w:tc>
          <w:tcPr>
            <w:tcW w:w="3055" w:type="pct"/>
            <w:vAlign w:val="center"/>
          </w:tcPr>
          <w:p w14:paraId="35854944" w14:textId="77777777" w:rsidR="00DA2356" w:rsidRPr="00E74F8F" w:rsidRDefault="006A0645" w:rsidP="006E1EEB">
            <w:pPr>
              <w:rPr>
                <w:rFonts w:asciiTheme="minorHAnsi" w:hAnsiTheme="minorHAnsi" w:cs="Arial"/>
                <w:sz w:val="22"/>
                <w:szCs w:val="22"/>
              </w:rPr>
            </w:pPr>
            <w:r>
              <w:rPr>
                <w:rFonts w:asciiTheme="minorHAnsi" w:hAnsiTheme="minorHAnsi" w:cs="Arial"/>
                <w:sz w:val="22"/>
                <w:szCs w:val="22"/>
              </w:rPr>
              <w:t>Secondary containment provided according to MFC provisions?</w:t>
            </w:r>
          </w:p>
        </w:tc>
        <w:tc>
          <w:tcPr>
            <w:tcW w:w="341" w:type="pct"/>
            <w:vAlign w:val="center"/>
          </w:tcPr>
          <w:p w14:paraId="35854945" w14:textId="77777777" w:rsidR="00DA2356" w:rsidRPr="00E74F8F" w:rsidRDefault="0014292F" w:rsidP="000D0373">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DA2356"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46" w14:textId="77777777" w:rsidR="00DA2356" w:rsidRPr="00E74F8F" w:rsidRDefault="0014292F" w:rsidP="000D0373">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DA2356"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47" w14:textId="77777777" w:rsidR="00DA2356" w:rsidRPr="00E74F8F" w:rsidRDefault="0014292F" w:rsidP="000D0373">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DA2356"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DA2356" w:rsidRPr="00E74F8F" w14:paraId="3585494F" w14:textId="77777777" w:rsidTr="00073AEC">
        <w:tc>
          <w:tcPr>
            <w:tcW w:w="246" w:type="pct"/>
            <w:vAlign w:val="center"/>
          </w:tcPr>
          <w:p w14:paraId="35854949" w14:textId="77777777" w:rsidR="00DA2356" w:rsidRPr="00E74F8F" w:rsidRDefault="00DA2356" w:rsidP="00174459">
            <w:pPr>
              <w:jc w:val="center"/>
              <w:rPr>
                <w:rFonts w:asciiTheme="minorHAnsi" w:hAnsiTheme="minorHAnsi" w:cs="Arial"/>
                <w:sz w:val="22"/>
                <w:szCs w:val="22"/>
              </w:rPr>
            </w:pPr>
            <w:r w:rsidRPr="00E74F8F">
              <w:rPr>
                <w:rFonts w:asciiTheme="minorHAnsi" w:hAnsiTheme="minorHAnsi" w:cs="Arial"/>
                <w:sz w:val="22"/>
                <w:szCs w:val="22"/>
              </w:rPr>
              <w:t>5</w:t>
            </w:r>
          </w:p>
        </w:tc>
        <w:tc>
          <w:tcPr>
            <w:tcW w:w="676" w:type="pct"/>
            <w:vAlign w:val="center"/>
          </w:tcPr>
          <w:p w14:paraId="3585494A" w14:textId="77777777" w:rsidR="00DA2356" w:rsidRPr="00E74F8F" w:rsidRDefault="006A0645" w:rsidP="00174459">
            <w:pPr>
              <w:rPr>
                <w:rFonts w:asciiTheme="minorHAnsi" w:hAnsiTheme="minorHAnsi" w:cs="Arial"/>
                <w:sz w:val="22"/>
                <w:szCs w:val="22"/>
              </w:rPr>
            </w:pPr>
            <w:r>
              <w:rPr>
                <w:rFonts w:asciiTheme="minorHAnsi" w:hAnsiTheme="minorHAnsi" w:cs="Arial"/>
                <w:sz w:val="22"/>
                <w:szCs w:val="22"/>
              </w:rPr>
              <w:t>MFC 4.3.7.9.</w:t>
            </w:r>
          </w:p>
        </w:tc>
        <w:tc>
          <w:tcPr>
            <w:tcW w:w="3055" w:type="pct"/>
            <w:vAlign w:val="center"/>
          </w:tcPr>
          <w:p w14:paraId="3585494B" w14:textId="77777777" w:rsidR="00DA2356" w:rsidRPr="00E74F8F" w:rsidRDefault="006A0645" w:rsidP="006E1EEB">
            <w:pPr>
              <w:rPr>
                <w:rFonts w:asciiTheme="minorHAnsi" w:hAnsiTheme="minorHAnsi" w:cs="Arial"/>
                <w:sz w:val="22"/>
                <w:szCs w:val="22"/>
              </w:rPr>
            </w:pPr>
            <w:r>
              <w:rPr>
                <w:rFonts w:asciiTheme="minorHAnsi" w:hAnsiTheme="minorHAnsi" w:cs="Arial"/>
                <w:sz w:val="22"/>
                <w:szCs w:val="22"/>
              </w:rPr>
              <w:t>Secondary contained not used for storage?</w:t>
            </w:r>
          </w:p>
        </w:tc>
        <w:tc>
          <w:tcPr>
            <w:tcW w:w="341" w:type="pct"/>
            <w:vAlign w:val="center"/>
          </w:tcPr>
          <w:p w14:paraId="3585494C" w14:textId="77777777" w:rsidR="00DA2356" w:rsidRPr="00E74F8F" w:rsidRDefault="0014292F" w:rsidP="000D0373">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DA2356"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4D" w14:textId="77777777" w:rsidR="00DA2356" w:rsidRPr="00E74F8F" w:rsidRDefault="0014292F" w:rsidP="000D0373">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DA2356"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4E" w14:textId="77777777" w:rsidR="00DA2356" w:rsidRPr="00E74F8F" w:rsidRDefault="0014292F" w:rsidP="000D0373">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DA2356"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F94AD5" w:rsidRPr="00E74F8F" w14:paraId="35854956" w14:textId="77777777" w:rsidTr="00073AEC">
        <w:tc>
          <w:tcPr>
            <w:tcW w:w="246" w:type="pct"/>
            <w:vAlign w:val="center"/>
          </w:tcPr>
          <w:p w14:paraId="35854950" w14:textId="77777777" w:rsidR="00F94AD5" w:rsidRPr="00E74F8F" w:rsidRDefault="00F94AD5" w:rsidP="00174459">
            <w:pPr>
              <w:jc w:val="center"/>
              <w:rPr>
                <w:rFonts w:asciiTheme="minorHAnsi" w:hAnsiTheme="minorHAnsi" w:cs="Arial"/>
                <w:sz w:val="22"/>
                <w:szCs w:val="22"/>
              </w:rPr>
            </w:pPr>
            <w:r w:rsidRPr="00E74F8F">
              <w:rPr>
                <w:rFonts w:asciiTheme="minorHAnsi" w:hAnsiTheme="minorHAnsi" w:cs="Arial"/>
                <w:sz w:val="22"/>
                <w:szCs w:val="22"/>
              </w:rPr>
              <w:t>6</w:t>
            </w:r>
          </w:p>
        </w:tc>
        <w:tc>
          <w:tcPr>
            <w:tcW w:w="676" w:type="pct"/>
            <w:vAlign w:val="center"/>
          </w:tcPr>
          <w:p w14:paraId="35854951" w14:textId="77777777" w:rsidR="00F94AD5" w:rsidRPr="00E74F8F" w:rsidRDefault="004E54DD" w:rsidP="00174459">
            <w:pPr>
              <w:rPr>
                <w:rFonts w:asciiTheme="minorHAnsi" w:hAnsiTheme="minorHAnsi" w:cs="Arial"/>
                <w:sz w:val="22"/>
                <w:szCs w:val="22"/>
              </w:rPr>
            </w:pPr>
            <w:r>
              <w:rPr>
                <w:rFonts w:asciiTheme="minorHAnsi" w:hAnsiTheme="minorHAnsi" w:cs="Arial"/>
                <w:sz w:val="22"/>
                <w:szCs w:val="22"/>
              </w:rPr>
              <w:t>MFC 4.7.5.1.</w:t>
            </w:r>
          </w:p>
        </w:tc>
        <w:tc>
          <w:tcPr>
            <w:tcW w:w="3055" w:type="pct"/>
            <w:vAlign w:val="center"/>
          </w:tcPr>
          <w:p w14:paraId="35854952" w14:textId="79D78492" w:rsidR="00F94AD5" w:rsidRPr="00E74F8F" w:rsidRDefault="004E54DD" w:rsidP="00F94AD5">
            <w:pPr>
              <w:rPr>
                <w:rFonts w:asciiTheme="minorHAnsi" w:hAnsiTheme="minorHAnsi" w:cs="Arial"/>
                <w:sz w:val="22"/>
                <w:szCs w:val="22"/>
              </w:rPr>
            </w:pPr>
            <w:r>
              <w:rPr>
                <w:rFonts w:asciiTheme="minorHAnsi" w:hAnsiTheme="minorHAnsi" w:cs="Arial"/>
                <w:sz w:val="22"/>
                <w:szCs w:val="22"/>
              </w:rPr>
              <w:t>Minimum 2 portable extinguishers are provided at hazardous locations?</w:t>
            </w:r>
            <w:r w:rsidR="00EC02A6">
              <w:rPr>
                <w:rFonts w:asciiTheme="minorHAnsi" w:hAnsiTheme="minorHAnsi" w:cs="Arial"/>
                <w:sz w:val="22"/>
                <w:szCs w:val="22"/>
              </w:rPr>
              <w:t xml:space="preserve"> Not less than 80</w:t>
            </w:r>
            <w:r w:rsidR="0043238C">
              <w:rPr>
                <w:rFonts w:asciiTheme="minorHAnsi" w:hAnsiTheme="minorHAnsi" w:cs="Arial"/>
                <w:sz w:val="22"/>
                <w:szCs w:val="22"/>
              </w:rPr>
              <w:t>-B:C</w:t>
            </w:r>
            <w:r w:rsidR="00D82BF4">
              <w:rPr>
                <w:rFonts w:asciiTheme="minorHAnsi" w:hAnsiTheme="minorHAnsi" w:cs="Arial"/>
                <w:sz w:val="22"/>
                <w:szCs w:val="22"/>
              </w:rPr>
              <w:t xml:space="preserve"> each.</w:t>
            </w:r>
          </w:p>
        </w:tc>
        <w:tc>
          <w:tcPr>
            <w:tcW w:w="341" w:type="pct"/>
            <w:vAlign w:val="center"/>
          </w:tcPr>
          <w:p w14:paraId="35854953" w14:textId="77777777" w:rsidR="00F94AD5" w:rsidRPr="00E74F8F" w:rsidRDefault="0014292F" w:rsidP="000D0373">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F94AD5"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54" w14:textId="77777777" w:rsidR="00F94AD5" w:rsidRPr="00E74F8F" w:rsidRDefault="0014292F" w:rsidP="000D0373">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F94AD5"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55" w14:textId="77777777" w:rsidR="00F94AD5" w:rsidRPr="00E74F8F" w:rsidRDefault="0014292F" w:rsidP="000D0373">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F94AD5"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403980" w:rsidRPr="00E74F8F" w14:paraId="3585495D" w14:textId="77777777" w:rsidTr="00073AEC">
        <w:tc>
          <w:tcPr>
            <w:tcW w:w="246" w:type="pct"/>
            <w:shd w:val="clear" w:color="auto" w:fill="D9D9D9" w:themeFill="background1" w:themeFillShade="D9"/>
            <w:vAlign w:val="center"/>
          </w:tcPr>
          <w:p w14:paraId="35854957" w14:textId="77777777" w:rsidR="00403980" w:rsidRPr="00E74F8F" w:rsidRDefault="00D71B31" w:rsidP="00174459">
            <w:pPr>
              <w:jc w:val="center"/>
              <w:rPr>
                <w:rFonts w:asciiTheme="minorHAnsi" w:hAnsiTheme="minorHAnsi" w:cs="Arial"/>
                <w:b/>
                <w:sz w:val="22"/>
                <w:szCs w:val="22"/>
              </w:rPr>
            </w:pPr>
            <w:r>
              <w:rPr>
                <w:rFonts w:asciiTheme="minorHAnsi" w:hAnsiTheme="minorHAnsi" w:cs="Arial"/>
                <w:b/>
                <w:sz w:val="22"/>
                <w:szCs w:val="22"/>
              </w:rPr>
              <w:t>N</w:t>
            </w:r>
          </w:p>
        </w:tc>
        <w:tc>
          <w:tcPr>
            <w:tcW w:w="676" w:type="pct"/>
            <w:shd w:val="clear" w:color="auto" w:fill="D9D9D9" w:themeFill="background1" w:themeFillShade="D9"/>
            <w:vAlign w:val="center"/>
          </w:tcPr>
          <w:p w14:paraId="35854958" w14:textId="77777777" w:rsidR="00403980" w:rsidRPr="00E74F8F" w:rsidRDefault="00B64958" w:rsidP="00174459">
            <w:pPr>
              <w:rPr>
                <w:rFonts w:asciiTheme="minorHAnsi" w:hAnsiTheme="minorHAnsi" w:cs="Arial"/>
                <w:b/>
                <w:sz w:val="22"/>
                <w:szCs w:val="22"/>
              </w:rPr>
            </w:pPr>
            <w:r>
              <w:rPr>
                <w:rFonts w:asciiTheme="minorHAnsi" w:hAnsiTheme="minorHAnsi" w:cs="Arial"/>
                <w:b/>
                <w:sz w:val="22"/>
                <w:szCs w:val="22"/>
              </w:rPr>
              <w:t>OUT</w:t>
            </w:r>
            <w:r w:rsidR="00E74F8F">
              <w:rPr>
                <w:rFonts w:asciiTheme="minorHAnsi" w:hAnsiTheme="minorHAnsi" w:cs="Arial"/>
                <w:b/>
                <w:sz w:val="22"/>
                <w:szCs w:val="22"/>
              </w:rPr>
              <w:t>DOOR</w:t>
            </w:r>
          </w:p>
        </w:tc>
        <w:tc>
          <w:tcPr>
            <w:tcW w:w="3055" w:type="pct"/>
            <w:shd w:val="clear" w:color="auto" w:fill="D9D9D9" w:themeFill="background1" w:themeFillShade="D9"/>
            <w:vAlign w:val="center"/>
          </w:tcPr>
          <w:p w14:paraId="35854959" w14:textId="77777777" w:rsidR="00403980" w:rsidRPr="00E74F8F" w:rsidRDefault="00E74F8F" w:rsidP="00E74F8F">
            <w:pPr>
              <w:rPr>
                <w:rFonts w:asciiTheme="minorHAnsi" w:hAnsiTheme="minorHAnsi" w:cs="Arial"/>
                <w:b/>
                <w:sz w:val="22"/>
                <w:szCs w:val="22"/>
              </w:rPr>
            </w:pPr>
            <w:r>
              <w:rPr>
                <w:rFonts w:asciiTheme="minorHAnsi" w:hAnsiTheme="minorHAnsi" w:cs="Arial"/>
                <w:b/>
                <w:sz w:val="22"/>
                <w:szCs w:val="22"/>
              </w:rPr>
              <w:t xml:space="preserve">CONTAINER </w:t>
            </w:r>
            <w:r w:rsidR="00403980" w:rsidRPr="00E74F8F">
              <w:rPr>
                <w:rFonts w:asciiTheme="minorHAnsi" w:hAnsiTheme="minorHAnsi" w:cs="Arial"/>
                <w:b/>
                <w:sz w:val="22"/>
                <w:szCs w:val="22"/>
              </w:rPr>
              <w:t xml:space="preserve">STORAGE OF </w:t>
            </w:r>
            <w:r w:rsidRPr="00E74F8F">
              <w:rPr>
                <w:rFonts w:asciiTheme="minorHAnsi" w:hAnsiTheme="minorHAnsi" w:cs="Arial"/>
                <w:b/>
                <w:sz w:val="22"/>
                <w:szCs w:val="22"/>
              </w:rPr>
              <w:t>FLAMMABLE or COMBUSTIBLE LIQUIDS</w:t>
            </w:r>
          </w:p>
        </w:tc>
        <w:tc>
          <w:tcPr>
            <w:tcW w:w="341" w:type="pct"/>
            <w:shd w:val="clear" w:color="auto" w:fill="D9D9D9" w:themeFill="background1" w:themeFillShade="D9"/>
            <w:vAlign w:val="center"/>
          </w:tcPr>
          <w:p w14:paraId="3585495A" w14:textId="77777777" w:rsidR="00403980" w:rsidRPr="00E74F8F" w:rsidRDefault="00403980" w:rsidP="00403980">
            <w:pPr>
              <w:jc w:val="center"/>
              <w:rPr>
                <w:rFonts w:asciiTheme="minorHAnsi" w:hAnsiTheme="minorHAnsi"/>
                <w:b/>
                <w:sz w:val="22"/>
                <w:szCs w:val="22"/>
              </w:rPr>
            </w:pPr>
          </w:p>
        </w:tc>
        <w:tc>
          <w:tcPr>
            <w:tcW w:w="341" w:type="pct"/>
            <w:shd w:val="clear" w:color="auto" w:fill="D9D9D9" w:themeFill="background1" w:themeFillShade="D9"/>
            <w:vAlign w:val="center"/>
          </w:tcPr>
          <w:p w14:paraId="3585495B" w14:textId="77777777" w:rsidR="00403980" w:rsidRPr="00E74F8F" w:rsidRDefault="00403980" w:rsidP="00403980">
            <w:pPr>
              <w:jc w:val="center"/>
              <w:rPr>
                <w:rFonts w:asciiTheme="minorHAnsi" w:hAnsiTheme="minorHAnsi"/>
                <w:b/>
                <w:sz w:val="22"/>
                <w:szCs w:val="22"/>
              </w:rPr>
            </w:pPr>
          </w:p>
        </w:tc>
        <w:tc>
          <w:tcPr>
            <w:tcW w:w="341" w:type="pct"/>
            <w:shd w:val="clear" w:color="auto" w:fill="D9D9D9" w:themeFill="background1" w:themeFillShade="D9"/>
            <w:vAlign w:val="center"/>
          </w:tcPr>
          <w:p w14:paraId="3585495C" w14:textId="77777777" w:rsidR="00403980" w:rsidRPr="00E74F8F" w:rsidRDefault="00403980" w:rsidP="00403980">
            <w:pPr>
              <w:jc w:val="center"/>
              <w:rPr>
                <w:rFonts w:asciiTheme="minorHAnsi" w:hAnsiTheme="minorHAnsi"/>
                <w:b/>
                <w:sz w:val="22"/>
                <w:szCs w:val="22"/>
              </w:rPr>
            </w:pPr>
          </w:p>
        </w:tc>
      </w:tr>
      <w:tr w:rsidR="00403980" w:rsidRPr="00E74F8F" w14:paraId="35854964" w14:textId="77777777" w:rsidTr="00073AEC">
        <w:tc>
          <w:tcPr>
            <w:tcW w:w="246" w:type="pct"/>
            <w:vAlign w:val="center"/>
          </w:tcPr>
          <w:p w14:paraId="3585495E" w14:textId="77777777" w:rsidR="00403980" w:rsidRPr="00E74F8F" w:rsidRDefault="00403980" w:rsidP="00174459">
            <w:pPr>
              <w:jc w:val="center"/>
              <w:rPr>
                <w:rFonts w:asciiTheme="minorHAnsi" w:hAnsiTheme="minorHAnsi" w:cs="Arial"/>
                <w:sz w:val="22"/>
                <w:szCs w:val="22"/>
              </w:rPr>
            </w:pPr>
            <w:r w:rsidRPr="00E74F8F">
              <w:rPr>
                <w:rFonts w:asciiTheme="minorHAnsi" w:hAnsiTheme="minorHAnsi" w:cs="Arial"/>
                <w:sz w:val="22"/>
                <w:szCs w:val="22"/>
              </w:rPr>
              <w:t>1</w:t>
            </w:r>
          </w:p>
        </w:tc>
        <w:tc>
          <w:tcPr>
            <w:tcW w:w="676" w:type="pct"/>
            <w:vAlign w:val="center"/>
          </w:tcPr>
          <w:p w14:paraId="3585495F" w14:textId="77777777" w:rsidR="00403980" w:rsidRPr="00E74F8F" w:rsidRDefault="00403980" w:rsidP="0079462A">
            <w:pPr>
              <w:rPr>
                <w:rFonts w:asciiTheme="minorHAnsi" w:hAnsiTheme="minorHAnsi" w:cs="Arial"/>
                <w:sz w:val="22"/>
                <w:szCs w:val="22"/>
              </w:rPr>
            </w:pPr>
            <w:smartTag w:uri="urn:schemas-microsoft-com:office:smarttags" w:element="stockticker">
              <w:r w:rsidRPr="001A260C">
                <w:rPr>
                  <w:rFonts w:asciiTheme="minorHAnsi" w:hAnsiTheme="minorHAnsi" w:cs="Arial"/>
                  <w:sz w:val="20"/>
                  <w:szCs w:val="20"/>
                </w:rPr>
                <w:t>MFC</w:t>
              </w:r>
              <w:r w:rsidR="0079462A">
                <w:rPr>
                  <w:rFonts w:asciiTheme="minorHAnsi" w:hAnsiTheme="minorHAnsi" w:cs="Arial"/>
                  <w:sz w:val="20"/>
                  <w:szCs w:val="20"/>
                </w:rPr>
                <w:t xml:space="preserve"> </w:t>
              </w:r>
            </w:smartTag>
            <w:r w:rsidR="00B64958">
              <w:rPr>
                <w:rFonts w:asciiTheme="minorHAnsi" w:hAnsiTheme="minorHAnsi" w:cs="Arial"/>
                <w:sz w:val="22"/>
                <w:szCs w:val="22"/>
              </w:rPr>
              <w:t>4.2.11.1</w:t>
            </w:r>
          </w:p>
        </w:tc>
        <w:tc>
          <w:tcPr>
            <w:tcW w:w="3055" w:type="pct"/>
            <w:vAlign w:val="center"/>
          </w:tcPr>
          <w:p w14:paraId="35854960" w14:textId="77777777" w:rsidR="00403980" w:rsidRPr="00E74F8F" w:rsidRDefault="00E74F8F" w:rsidP="001A260C">
            <w:pPr>
              <w:rPr>
                <w:rFonts w:asciiTheme="minorHAnsi" w:hAnsiTheme="minorHAnsi" w:cs="Arial"/>
                <w:sz w:val="22"/>
                <w:szCs w:val="22"/>
              </w:rPr>
            </w:pPr>
            <w:r>
              <w:rPr>
                <w:rFonts w:asciiTheme="minorHAnsi" w:hAnsiTheme="minorHAnsi" w:cs="Arial"/>
                <w:sz w:val="22"/>
                <w:szCs w:val="22"/>
              </w:rPr>
              <w:t>Containers stored</w:t>
            </w:r>
            <w:r w:rsidR="00B64958">
              <w:rPr>
                <w:rFonts w:asciiTheme="minorHAnsi" w:hAnsiTheme="minorHAnsi" w:cs="Arial"/>
                <w:sz w:val="22"/>
                <w:szCs w:val="22"/>
              </w:rPr>
              <w:t xml:space="preserve"> outdoors conform to MFC Table 4.2.11.1?</w:t>
            </w:r>
          </w:p>
        </w:tc>
        <w:tc>
          <w:tcPr>
            <w:tcW w:w="341" w:type="pct"/>
            <w:vAlign w:val="center"/>
          </w:tcPr>
          <w:p w14:paraId="35854961" w14:textId="77777777" w:rsidR="00403980" w:rsidRPr="00E74F8F" w:rsidRDefault="0014292F" w:rsidP="00403980">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403980"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62" w14:textId="77777777" w:rsidR="00403980" w:rsidRPr="00E74F8F" w:rsidRDefault="0014292F" w:rsidP="00403980">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403980"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63" w14:textId="77777777" w:rsidR="00403980" w:rsidRPr="00E74F8F" w:rsidRDefault="0014292F" w:rsidP="00403980">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403980"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403980" w:rsidRPr="00E74F8F" w14:paraId="3585496B" w14:textId="77777777" w:rsidTr="00073AEC">
        <w:tc>
          <w:tcPr>
            <w:tcW w:w="246" w:type="pct"/>
            <w:vAlign w:val="center"/>
          </w:tcPr>
          <w:p w14:paraId="35854965" w14:textId="77777777" w:rsidR="00403980" w:rsidRPr="00E74F8F" w:rsidRDefault="00403980" w:rsidP="00174459">
            <w:pPr>
              <w:jc w:val="center"/>
              <w:rPr>
                <w:rFonts w:asciiTheme="minorHAnsi" w:hAnsiTheme="minorHAnsi" w:cs="Arial"/>
                <w:sz w:val="22"/>
                <w:szCs w:val="22"/>
              </w:rPr>
            </w:pPr>
            <w:r w:rsidRPr="00E74F8F">
              <w:rPr>
                <w:rFonts w:asciiTheme="minorHAnsi" w:hAnsiTheme="minorHAnsi" w:cs="Arial"/>
                <w:sz w:val="22"/>
                <w:szCs w:val="22"/>
              </w:rPr>
              <w:t>2</w:t>
            </w:r>
          </w:p>
        </w:tc>
        <w:tc>
          <w:tcPr>
            <w:tcW w:w="676" w:type="pct"/>
            <w:vAlign w:val="center"/>
          </w:tcPr>
          <w:p w14:paraId="35854966" w14:textId="77777777" w:rsidR="00403980" w:rsidRPr="00E74F8F" w:rsidRDefault="00B64958" w:rsidP="00174459">
            <w:pPr>
              <w:rPr>
                <w:rFonts w:asciiTheme="minorHAnsi" w:hAnsiTheme="minorHAnsi" w:cs="Arial"/>
                <w:sz w:val="22"/>
                <w:szCs w:val="22"/>
              </w:rPr>
            </w:pPr>
            <w:r w:rsidRPr="001A260C">
              <w:rPr>
                <w:rFonts w:asciiTheme="minorHAnsi" w:hAnsiTheme="minorHAnsi" w:cs="Arial"/>
                <w:sz w:val="20"/>
                <w:szCs w:val="20"/>
              </w:rPr>
              <w:t>MFC</w:t>
            </w:r>
            <w:r w:rsidR="0079462A">
              <w:rPr>
                <w:rFonts w:asciiTheme="minorHAnsi" w:hAnsiTheme="minorHAnsi" w:cs="Arial"/>
                <w:sz w:val="20"/>
                <w:szCs w:val="20"/>
              </w:rPr>
              <w:t xml:space="preserve"> </w:t>
            </w:r>
            <w:r>
              <w:rPr>
                <w:rFonts w:asciiTheme="minorHAnsi" w:hAnsiTheme="minorHAnsi" w:cs="Arial"/>
                <w:sz w:val="22"/>
                <w:szCs w:val="22"/>
              </w:rPr>
              <w:t>4.2.11.2</w:t>
            </w:r>
          </w:p>
        </w:tc>
        <w:tc>
          <w:tcPr>
            <w:tcW w:w="3055" w:type="pct"/>
            <w:vAlign w:val="center"/>
          </w:tcPr>
          <w:p w14:paraId="35854967" w14:textId="77777777" w:rsidR="00403980" w:rsidRPr="00E74F8F" w:rsidRDefault="00B64958" w:rsidP="00B64958">
            <w:pPr>
              <w:rPr>
                <w:rFonts w:asciiTheme="minorHAnsi" w:hAnsiTheme="minorHAnsi" w:cs="Arial"/>
                <w:sz w:val="22"/>
                <w:szCs w:val="22"/>
              </w:rPr>
            </w:pPr>
            <w:r>
              <w:rPr>
                <w:rFonts w:asciiTheme="minorHAnsi" w:hAnsiTheme="minorHAnsi" w:cs="Arial"/>
                <w:sz w:val="22"/>
                <w:szCs w:val="22"/>
              </w:rPr>
              <w:t>Mixed storage of liquids do not exceed maximum total permitted?</w:t>
            </w:r>
          </w:p>
        </w:tc>
        <w:tc>
          <w:tcPr>
            <w:tcW w:w="341" w:type="pct"/>
            <w:vAlign w:val="center"/>
          </w:tcPr>
          <w:p w14:paraId="35854968" w14:textId="77777777" w:rsidR="00403980" w:rsidRPr="00E74F8F" w:rsidRDefault="0014292F" w:rsidP="00403980">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403980"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69" w14:textId="77777777" w:rsidR="00403980" w:rsidRPr="00E74F8F" w:rsidRDefault="0014292F" w:rsidP="00403980">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403980"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6A" w14:textId="77777777" w:rsidR="00403980" w:rsidRPr="00E74F8F" w:rsidRDefault="0014292F" w:rsidP="00403980">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403980"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403980" w:rsidRPr="00E74F8F" w14:paraId="35854972" w14:textId="77777777" w:rsidTr="00073AEC">
        <w:tc>
          <w:tcPr>
            <w:tcW w:w="246" w:type="pct"/>
            <w:shd w:val="clear" w:color="auto" w:fill="D9D9D9" w:themeFill="background1" w:themeFillShade="D9"/>
            <w:vAlign w:val="center"/>
          </w:tcPr>
          <w:p w14:paraId="3585496C" w14:textId="77777777" w:rsidR="00403980" w:rsidRPr="000E031E" w:rsidRDefault="00D71B31" w:rsidP="00174459">
            <w:pPr>
              <w:jc w:val="center"/>
              <w:rPr>
                <w:rFonts w:asciiTheme="minorHAnsi" w:hAnsiTheme="minorHAnsi" w:cs="Arial"/>
                <w:b/>
                <w:sz w:val="22"/>
                <w:szCs w:val="22"/>
              </w:rPr>
            </w:pPr>
            <w:r w:rsidRPr="000E031E">
              <w:rPr>
                <w:rFonts w:asciiTheme="minorHAnsi" w:hAnsiTheme="minorHAnsi" w:cs="Arial"/>
                <w:b/>
                <w:sz w:val="22"/>
                <w:szCs w:val="22"/>
              </w:rPr>
              <w:t>O</w:t>
            </w:r>
          </w:p>
        </w:tc>
        <w:tc>
          <w:tcPr>
            <w:tcW w:w="676" w:type="pct"/>
            <w:shd w:val="clear" w:color="auto" w:fill="D9D9D9" w:themeFill="background1" w:themeFillShade="D9"/>
            <w:vAlign w:val="center"/>
          </w:tcPr>
          <w:p w14:paraId="3585496D" w14:textId="77777777" w:rsidR="00403980" w:rsidRPr="00086C5F" w:rsidRDefault="006763DD" w:rsidP="00174459">
            <w:pPr>
              <w:rPr>
                <w:rFonts w:asciiTheme="minorHAnsi" w:hAnsiTheme="minorHAnsi" w:cs="Arial"/>
                <w:b/>
                <w:sz w:val="22"/>
                <w:szCs w:val="22"/>
              </w:rPr>
            </w:pPr>
            <w:r w:rsidRPr="00086C5F">
              <w:rPr>
                <w:rFonts w:asciiTheme="minorHAnsi" w:hAnsiTheme="minorHAnsi" w:cs="Arial"/>
                <w:b/>
                <w:sz w:val="22"/>
                <w:szCs w:val="22"/>
              </w:rPr>
              <w:t>ABOVE GROUND</w:t>
            </w:r>
          </w:p>
        </w:tc>
        <w:tc>
          <w:tcPr>
            <w:tcW w:w="3055" w:type="pct"/>
            <w:shd w:val="clear" w:color="auto" w:fill="D9D9D9" w:themeFill="background1" w:themeFillShade="D9"/>
            <w:vAlign w:val="center"/>
          </w:tcPr>
          <w:p w14:paraId="3585496E" w14:textId="77777777" w:rsidR="00403980" w:rsidRPr="004E3FD6" w:rsidRDefault="004E3FD6" w:rsidP="006E1EEB">
            <w:pPr>
              <w:rPr>
                <w:rFonts w:asciiTheme="minorHAnsi" w:hAnsiTheme="minorHAnsi" w:cs="Arial"/>
                <w:b/>
                <w:sz w:val="22"/>
                <w:szCs w:val="22"/>
              </w:rPr>
            </w:pPr>
            <w:r>
              <w:rPr>
                <w:rFonts w:asciiTheme="minorHAnsi" w:hAnsiTheme="minorHAnsi" w:cs="Arial"/>
                <w:b/>
                <w:sz w:val="22"/>
                <w:szCs w:val="22"/>
              </w:rPr>
              <w:t>STORAGE TANKS FOR FLAMMABLE or COMBUSTIBLE LIQUIDS</w:t>
            </w:r>
          </w:p>
        </w:tc>
        <w:tc>
          <w:tcPr>
            <w:tcW w:w="341" w:type="pct"/>
            <w:shd w:val="clear" w:color="auto" w:fill="D9D9D9" w:themeFill="background1" w:themeFillShade="D9"/>
            <w:vAlign w:val="center"/>
          </w:tcPr>
          <w:p w14:paraId="3585496F" w14:textId="77777777" w:rsidR="00403980" w:rsidRPr="00E74F8F" w:rsidRDefault="00403980" w:rsidP="000D0373">
            <w:pPr>
              <w:jc w:val="center"/>
              <w:rPr>
                <w:rFonts w:asciiTheme="minorHAnsi" w:hAnsiTheme="minorHAnsi"/>
                <w:b/>
                <w:sz w:val="22"/>
                <w:szCs w:val="22"/>
              </w:rPr>
            </w:pPr>
          </w:p>
        </w:tc>
        <w:tc>
          <w:tcPr>
            <w:tcW w:w="341" w:type="pct"/>
            <w:shd w:val="clear" w:color="auto" w:fill="D9D9D9" w:themeFill="background1" w:themeFillShade="D9"/>
            <w:vAlign w:val="center"/>
          </w:tcPr>
          <w:p w14:paraId="35854970" w14:textId="77777777" w:rsidR="00403980" w:rsidRPr="00E74F8F" w:rsidRDefault="00403980" w:rsidP="000D0373">
            <w:pPr>
              <w:jc w:val="center"/>
              <w:rPr>
                <w:rFonts w:asciiTheme="minorHAnsi" w:hAnsiTheme="minorHAnsi"/>
                <w:b/>
                <w:sz w:val="22"/>
                <w:szCs w:val="22"/>
              </w:rPr>
            </w:pPr>
          </w:p>
        </w:tc>
        <w:tc>
          <w:tcPr>
            <w:tcW w:w="341" w:type="pct"/>
            <w:shd w:val="clear" w:color="auto" w:fill="D9D9D9" w:themeFill="background1" w:themeFillShade="D9"/>
            <w:vAlign w:val="center"/>
          </w:tcPr>
          <w:p w14:paraId="35854971" w14:textId="77777777" w:rsidR="00403980" w:rsidRPr="00E74F8F" w:rsidRDefault="00403980" w:rsidP="000D0373">
            <w:pPr>
              <w:jc w:val="center"/>
              <w:rPr>
                <w:rFonts w:asciiTheme="minorHAnsi" w:hAnsiTheme="minorHAnsi"/>
                <w:b/>
                <w:sz w:val="22"/>
                <w:szCs w:val="22"/>
              </w:rPr>
            </w:pPr>
          </w:p>
        </w:tc>
      </w:tr>
      <w:tr w:rsidR="00DF4324" w:rsidRPr="00E74F8F" w14:paraId="35854979" w14:textId="77777777" w:rsidTr="00073AEC">
        <w:tc>
          <w:tcPr>
            <w:tcW w:w="246" w:type="pct"/>
            <w:tcBorders>
              <w:bottom w:val="single" w:sz="4" w:space="0" w:color="auto"/>
            </w:tcBorders>
            <w:vAlign w:val="center"/>
          </w:tcPr>
          <w:p w14:paraId="35854973" w14:textId="77777777" w:rsidR="00DF4324" w:rsidRPr="00E74F8F" w:rsidRDefault="00DF4324" w:rsidP="00174459">
            <w:pPr>
              <w:jc w:val="center"/>
              <w:rPr>
                <w:rFonts w:asciiTheme="minorHAnsi" w:hAnsiTheme="minorHAnsi" w:cs="Arial"/>
                <w:sz w:val="22"/>
                <w:szCs w:val="22"/>
              </w:rPr>
            </w:pPr>
            <w:r>
              <w:rPr>
                <w:rFonts w:asciiTheme="minorHAnsi" w:hAnsiTheme="minorHAnsi" w:cs="Arial"/>
                <w:sz w:val="22"/>
                <w:szCs w:val="22"/>
              </w:rPr>
              <w:t>1</w:t>
            </w:r>
          </w:p>
        </w:tc>
        <w:tc>
          <w:tcPr>
            <w:tcW w:w="676" w:type="pct"/>
            <w:tcBorders>
              <w:bottom w:val="single" w:sz="4" w:space="0" w:color="auto"/>
            </w:tcBorders>
            <w:vAlign w:val="center"/>
          </w:tcPr>
          <w:p w14:paraId="35854974" w14:textId="77777777" w:rsidR="00DF4324" w:rsidRPr="00E74F8F" w:rsidRDefault="00DF4324" w:rsidP="00174459">
            <w:pPr>
              <w:rPr>
                <w:rFonts w:asciiTheme="minorHAnsi" w:hAnsiTheme="minorHAnsi" w:cs="Arial"/>
                <w:sz w:val="22"/>
                <w:szCs w:val="22"/>
              </w:rPr>
            </w:pPr>
            <w:r>
              <w:rPr>
                <w:rFonts w:asciiTheme="minorHAnsi" w:hAnsiTheme="minorHAnsi" w:cs="Arial"/>
                <w:sz w:val="22"/>
                <w:szCs w:val="22"/>
              </w:rPr>
              <w:t>MFC 4.3.1.2</w:t>
            </w:r>
            <w:r w:rsidR="0079462A">
              <w:rPr>
                <w:rFonts w:asciiTheme="minorHAnsi" w:hAnsiTheme="minorHAnsi" w:cs="Arial"/>
                <w:sz w:val="22"/>
                <w:szCs w:val="22"/>
              </w:rPr>
              <w:t>.</w:t>
            </w:r>
          </w:p>
        </w:tc>
        <w:tc>
          <w:tcPr>
            <w:tcW w:w="3055" w:type="pct"/>
            <w:tcBorders>
              <w:bottom w:val="single" w:sz="4" w:space="0" w:color="auto"/>
            </w:tcBorders>
          </w:tcPr>
          <w:p w14:paraId="35854975" w14:textId="77777777" w:rsidR="00DF4324" w:rsidRPr="00E74F8F" w:rsidRDefault="00DF4324" w:rsidP="00224C89">
            <w:pPr>
              <w:rPr>
                <w:rFonts w:asciiTheme="minorHAnsi" w:hAnsiTheme="minorHAnsi" w:cs="Arial"/>
                <w:sz w:val="22"/>
                <w:szCs w:val="22"/>
              </w:rPr>
            </w:pPr>
            <w:r>
              <w:rPr>
                <w:rFonts w:asciiTheme="minorHAnsi" w:hAnsiTheme="minorHAnsi" w:cs="Arial"/>
                <w:sz w:val="22"/>
                <w:szCs w:val="22"/>
              </w:rPr>
              <w:t>Atmospheric storage tanks built in conformance to standards?</w:t>
            </w:r>
          </w:p>
        </w:tc>
        <w:tc>
          <w:tcPr>
            <w:tcW w:w="341" w:type="pct"/>
            <w:tcBorders>
              <w:bottom w:val="single" w:sz="4" w:space="0" w:color="auto"/>
            </w:tcBorders>
            <w:vAlign w:val="center"/>
          </w:tcPr>
          <w:p w14:paraId="35854976"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77"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78"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DF4324" w:rsidRPr="00E74F8F" w14:paraId="35854980" w14:textId="77777777" w:rsidTr="00073AEC">
        <w:tc>
          <w:tcPr>
            <w:tcW w:w="246" w:type="pct"/>
            <w:tcBorders>
              <w:bottom w:val="single" w:sz="4" w:space="0" w:color="auto"/>
            </w:tcBorders>
            <w:vAlign w:val="center"/>
          </w:tcPr>
          <w:p w14:paraId="3585497A" w14:textId="77777777" w:rsidR="00DF4324" w:rsidRPr="00E74F8F" w:rsidRDefault="00DF4324" w:rsidP="00174459">
            <w:pPr>
              <w:jc w:val="center"/>
              <w:rPr>
                <w:rFonts w:asciiTheme="minorHAnsi" w:hAnsiTheme="minorHAnsi" w:cs="Arial"/>
                <w:sz w:val="22"/>
                <w:szCs w:val="22"/>
              </w:rPr>
            </w:pPr>
            <w:r>
              <w:rPr>
                <w:rFonts w:asciiTheme="minorHAnsi" w:hAnsiTheme="minorHAnsi" w:cs="Arial"/>
                <w:sz w:val="22"/>
                <w:szCs w:val="22"/>
              </w:rPr>
              <w:t>2</w:t>
            </w:r>
          </w:p>
        </w:tc>
        <w:tc>
          <w:tcPr>
            <w:tcW w:w="676" w:type="pct"/>
            <w:tcBorders>
              <w:bottom w:val="single" w:sz="4" w:space="0" w:color="auto"/>
            </w:tcBorders>
            <w:vAlign w:val="center"/>
          </w:tcPr>
          <w:p w14:paraId="3585497B" w14:textId="77777777" w:rsidR="00DF4324" w:rsidRPr="00E74F8F" w:rsidRDefault="00DF4324" w:rsidP="00174459">
            <w:pPr>
              <w:rPr>
                <w:rFonts w:asciiTheme="minorHAnsi" w:hAnsiTheme="minorHAnsi" w:cs="Arial"/>
                <w:sz w:val="22"/>
                <w:szCs w:val="22"/>
              </w:rPr>
            </w:pPr>
            <w:r>
              <w:rPr>
                <w:rFonts w:asciiTheme="minorHAnsi" w:hAnsiTheme="minorHAnsi" w:cs="Arial"/>
                <w:sz w:val="22"/>
                <w:szCs w:val="22"/>
              </w:rPr>
              <w:t>MFC 4.3.1.2.</w:t>
            </w:r>
          </w:p>
        </w:tc>
        <w:tc>
          <w:tcPr>
            <w:tcW w:w="3055" w:type="pct"/>
            <w:tcBorders>
              <w:bottom w:val="single" w:sz="4" w:space="0" w:color="auto"/>
            </w:tcBorders>
          </w:tcPr>
          <w:p w14:paraId="3585497C" w14:textId="77777777" w:rsidR="00DF4324" w:rsidRPr="00E74F8F" w:rsidRDefault="00DF4324" w:rsidP="00224C89">
            <w:pPr>
              <w:rPr>
                <w:rFonts w:asciiTheme="minorHAnsi" w:hAnsiTheme="minorHAnsi" w:cs="Arial"/>
                <w:sz w:val="22"/>
                <w:szCs w:val="22"/>
              </w:rPr>
            </w:pPr>
            <w:r>
              <w:rPr>
                <w:rFonts w:asciiTheme="minorHAnsi" w:hAnsiTheme="minorHAnsi" w:cs="Arial"/>
                <w:sz w:val="22"/>
                <w:szCs w:val="22"/>
              </w:rPr>
              <w:t>Atmospheric storage tanks used for designed purpose? (MFC 4.3.1.9.)</w:t>
            </w:r>
          </w:p>
        </w:tc>
        <w:tc>
          <w:tcPr>
            <w:tcW w:w="341" w:type="pct"/>
            <w:tcBorders>
              <w:bottom w:val="single" w:sz="4" w:space="0" w:color="auto"/>
            </w:tcBorders>
            <w:vAlign w:val="center"/>
          </w:tcPr>
          <w:p w14:paraId="3585497D"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7E"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7F"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DF4324" w:rsidRPr="00E74F8F" w14:paraId="35854987" w14:textId="77777777" w:rsidTr="00073AEC">
        <w:tc>
          <w:tcPr>
            <w:tcW w:w="246" w:type="pct"/>
            <w:tcBorders>
              <w:bottom w:val="single" w:sz="4" w:space="0" w:color="auto"/>
            </w:tcBorders>
            <w:vAlign w:val="center"/>
          </w:tcPr>
          <w:p w14:paraId="35854981" w14:textId="77777777" w:rsidR="00DF4324" w:rsidRPr="00E74F8F" w:rsidRDefault="00DF4324" w:rsidP="00174459">
            <w:pPr>
              <w:jc w:val="center"/>
              <w:rPr>
                <w:rFonts w:asciiTheme="minorHAnsi" w:hAnsiTheme="minorHAnsi" w:cs="Arial"/>
                <w:sz w:val="22"/>
                <w:szCs w:val="22"/>
              </w:rPr>
            </w:pPr>
            <w:r>
              <w:rPr>
                <w:rFonts w:asciiTheme="minorHAnsi" w:hAnsiTheme="minorHAnsi" w:cs="Arial"/>
                <w:sz w:val="22"/>
                <w:szCs w:val="22"/>
              </w:rPr>
              <w:t>3</w:t>
            </w:r>
          </w:p>
        </w:tc>
        <w:tc>
          <w:tcPr>
            <w:tcW w:w="676" w:type="pct"/>
            <w:tcBorders>
              <w:bottom w:val="single" w:sz="4" w:space="0" w:color="auto"/>
            </w:tcBorders>
            <w:vAlign w:val="center"/>
          </w:tcPr>
          <w:p w14:paraId="35854982" w14:textId="77777777" w:rsidR="00DF4324" w:rsidRPr="00E74F8F" w:rsidRDefault="00DF4324" w:rsidP="00174459">
            <w:pPr>
              <w:rPr>
                <w:rFonts w:asciiTheme="minorHAnsi" w:hAnsiTheme="minorHAnsi" w:cs="Arial"/>
                <w:sz w:val="22"/>
                <w:szCs w:val="22"/>
              </w:rPr>
            </w:pPr>
            <w:r>
              <w:rPr>
                <w:rFonts w:asciiTheme="minorHAnsi" w:hAnsiTheme="minorHAnsi" w:cs="Arial"/>
                <w:sz w:val="22"/>
                <w:szCs w:val="22"/>
              </w:rPr>
              <w:t>MFC 4.3.1.5.</w:t>
            </w:r>
          </w:p>
        </w:tc>
        <w:tc>
          <w:tcPr>
            <w:tcW w:w="3055" w:type="pct"/>
            <w:tcBorders>
              <w:bottom w:val="single" w:sz="4" w:space="0" w:color="auto"/>
            </w:tcBorders>
          </w:tcPr>
          <w:p w14:paraId="35854983" w14:textId="77777777" w:rsidR="00DF4324" w:rsidRPr="00E74F8F" w:rsidRDefault="00DF4324" w:rsidP="00224C89">
            <w:pPr>
              <w:rPr>
                <w:rFonts w:asciiTheme="minorHAnsi" w:hAnsiTheme="minorHAnsi" w:cs="Arial"/>
                <w:sz w:val="22"/>
                <w:szCs w:val="22"/>
              </w:rPr>
            </w:pPr>
            <w:r>
              <w:rPr>
                <w:rFonts w:asciiTheme="minorHAnsi" w:hAnsiTheme="minorHAnsi" w:cs="Arial"/>
                <w:sz w:val="22"/>
                <w:szCs w:val="22"/>
              </w:rPr>
              <w:t>Storage tanks show no sign of corrosion?</w:t>
            </w:r>
          </w:p>
        </w:tc>
        <w:tc>
          <w:tcPr>
            <w:tcW w:w="341" w:type="pct"/>
            <w:tcBorders>
              <w:bottom w:val="single" w:sz="4" w:space="0" w:color="auto"/>
            </w:tcBorders>
            <w:vAlign w:val="center"/>
          </w:tcPr>
          <w:p w14:paraId="35854984"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85"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86"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DF4324" w:rsidRPr="00E74F8F" w14:paraId="3585498E" w14:textId="77777777" w:rsidTr="00073AEC">
        <w:tc>
          <w:tcPr>
            <w:tcW w:w="246" w:type="pct"/>
            <w:tcBorders>
              <w:bottom w:val="single" w:sz="4" w:space="0" w:color="auto"/>
            </w:tcBorders>
            <w:vAlign w:val="center"/>
          </w:tcPr>
          <w:p w14:paraId="35854988" w14:textId="77777777" w:rsidR="00DF4324" w:rsidRPr="00E74F8F" w:rsidRDefault="00DF4324" w:rsidP="00174459">
            <w:pPr>
              <w:jc w:val="center"/>
              <w:rPr>
                <w:rFonts w:asciiTheme="minorHAnsi" w:hAnsiTheme="minorHAnsi" w:cs="Arial"/>
                <w:sz w:val="22"/>
                <w:szCs w:val="22"/>
              </w:rPr>
            </w:pPr>
            <w:r>
              <w:rPr>
                <w:rFonts w:asciiTheme="minorHAnsi" w:hAnsiTheme="minorHAnsi" w:cs="Arial"/>
                <w:sz w:val="22"/>
                <w:szCs w:val="22"/>
              </w:rPr>
              <w:t>4</w:t>
            </w:r>
          </w:p>
        </w:tc>
        <w:tc>
          <w:tcPr>
            <w:tcW w:w="676" w:type="pct"/>
            <w:tcBorders>
              <w:bottom w:val="single" w:sz="4" w:space="0" w:color="auto"/>
            </w:tcBorders>
            <w:vAlign w:val="center"/>
          </w:tcPr>
          <w:p w14:paraId="35854989" w14:textId="77777777" w:rsidR="00DF4324" w:rsidRPr="00E74F8F" w:rsidRDefault="00DF4324" w:rsidP="00174459">
            <w:pPr>
              <w:rPr>
                <w:rFonts w:asciiTheme="minorHAnsi" w:hAnsiTheme="minorHAnsi" w:cs="Arial"/>
                <w:sz w:val="22"/>
                <w:szCs w:val="22"/>
              </w:rPr>
            </w:pPr>
            <w:r>
              <w:rPr>
                <w:rFonts w:asciiTheme="minorHAnsi" w:hAnsiTheme="minorHAnsi" w:cs="Arial"/>
                <w:sz w:val="22"/>
                <w:szCs w:val="22"/>
              </w:rPr>
              <w:t>MFC 4.3.1.7.</w:t>
            </w:r>
          </w:p>
        </w:tc>
        <w:tc>
          <w:tcPr>
            <w:tcW w:w="3055" w:type="pct"/>
            <w:tcBorders>
              <w:bottom w:val="single" w:sz="4" w:space="0" w:color="auto"/>
            </w:tcBorders>
          </w:tcPr>
          <w:p w14:paraId="3585498A" w14:textId="77777777" w:rsidR="00DF4324" w:rsidRPr="00E74F8F" w:rsidRDefault="00DF4324" w:rsidP="00544C01">
            <w:pPr>
              <w:rPr>
                <w:rFonts w:asciiTheme="minorHAnsi" w:hAnsiTheme="minorHAnsi" w:cs="Arial"/>
                <w:sz w:val="22"/>
                <w:szCs w:val="22"/>
              </w:rPr>
            </w:pPr>
            <w:r>
              <w:rPr>
                <w:rFonts w:asciiTheme="minorHAnsi" w:hAnsiTheme="minorHAnsi" w:cs="Arial"/>
                <w:sz w:val="22"/>
                <w:szCs w:val="22"/>
              </w:rPr>
              <w:t>Storage tanks and connections properly identified?</w:t>
            </w:r>
          </w:p>
        </w:tc>
        <w:tc>
          <w:tcPr>
            <w:tcW w:w="341" w:type="pct"/>
            <w:tcBorders>
              <w:bottom w:val="single" w:sz="4" w:space="0" w:color="auto"/>
            </w:tcBorders>
            <w:vAlign w:val="center"/>
          </w:tcPr>
          <w:p w14:paraId="3585498B"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8C"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8D"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DF4324" w:rsidRPr="00E74F8F" w14:paraId="35854995" w14:textId="77777777" w:rsidTr="00073AEC">
        <w:tc>
          <w:tcPr>
            <w:tcW w:w="246" w:type="pct"/>
            <w:tcBorders>
              <w:bottom w:val="single" w:sz="4" w:space="0" w:color="auto"/>
            </w:tcBorders>
            <w:vAlign w:val="center"/>
          </w:tcPr>
          <w:p w14:paraId="3585498F" w14:textId="77777777" w:rsidR="00DF4324" w:rsidRPr="00E74F8F" w:rsidRDefault="00DF4324" w:rsidP="00174459">
            <w:pPr>
              <w:jc w:val="center"/>
              <w:rPr>
                <w:rFonts w:asciiTheme="minorHAnsi" w:hAnsiTheme="minorHAnsi" w:cs="Arial"/>
                <w:sz w:val="22"/>
                <w:szCs w:val="22"/>
              </w:rPr>
            </w:pPr>
            <w:r>
              <w:rPr>
                <w:rFonts w:asciiTheme="minorHAnsi" w:hAnsiTheme="minorHAnsi" w:cs="Arial"/>
                <w:sz w:val="22"/>
                <w:szCs w:val="22"/>
              </w:rPr>
              <w:t>5</w:t>
            </w:r>
          </w:p>
        </w:tc>
        <w:tc>
          <w:tcPr>
            <w:tcW w:w="676" w:type="pct"/>
            <w:tcBorders>
              <w:bottom w:val="single" w:sz="4" w:space="0" w:color="auto"/>
            </w:tcBorders>
            <w:vAlign w:val="center"/>
          </w:tcPr>
          <w:p w14:paraId="35854990" w14:textId="77777777" w:rsidR="00DF4324" w:rsidRPr="00E74F8F" w:rsidRDefault="00DF4324" w:rsidP="00174459">
            <w:pPr>
              <w:rPr>
                <w:rFonts w:asciiTheme="minorHAnsi" w:hAnsiTheme="minorHAnsi" w:cs="Arial"/>
                <w:sz w:val="22"/>
                <w:szCs w:val="22"/>
              </w:rPr>
            </w:pPr>
            <w:r>
              <w:rPr>
                <w:rFonts w:asciiTheme="minorHAnsi" w:hAnsiTheme="minorHAnsi" w:cs="Arial"/>
                <w:sz w:val="22"/>
                <w:szCs w:val="22"/>
              </w:rPr>
              <w:t>MFC 4.3.1.8.</w:t>
            </w:r>
          </w:p>
        </w:tc>
        <w:tc>
          <w:tcPr>
            <w:tcW w:w="3055" w:type="pct"/>
            <w:tcBorders>
              <w:bottom w:val="single" w:sz="4" w:space="0" w:color="auto"/>
            </w:tcBorders>
          </w:tcPr>
          <w:p w14:paraId="35854991" w14:textId="77777777" w:rsidR="00DF4324" w:rsidRPr="00E74F8F" w:rsidRDefault="00DF4324" w:rsidP="00224C89">
            <w:pPr>
              <w:rPr>
                <w:rFonts w:asciiTheme="minorHAnsi" w:hAnsiTheme="minorHAnsi" w:cs="Arial"/>
                <w:sz w:val="22"/>
                <w:szCs w:val="22"/>
              </w:rPr>
            </w:pPr>
            <w:r>
              <w:rPr>
                <w:rFonts w:asciiTheme="minorHAnsi" w:hAnsiTheme="minorHAnsi" w:cs="Arial"/>
                <w:sz w:val="22"/>
                <w:szCs w:val="22"/>
              </w:rPr>
              <w:t xml:space="preserve">Storage tanks have </w:t>
            </w:r>
            <w:proofErr w:type="gramStart"/>
            <w:r>
              <w:rPr>
                <w:rFonts w:asciiTheme="minorHAnsi" w:hAnsiTheme="minorHAnsi" w:cs="Arial"/>
                <w:sz w:val="22"/>
                <w:szCs w:val="22"/>
              </w:rPr>
              <w:t>overfill</w:t>
            </w:r>
            <w:proofErr w:type="gramEnd"/>
            <w:r>
              <w:rPr>
                <w:rFonts w:asciiTheme="minorHAnsi" w:hAnsiTheme="minorHAnsi" w:cs="Arial"/>
                <w:sz w:val="22"/>
                <w:szCs w:val="22"/>
              </w:rPr>
              <w:t xml:space="preserve"> protection measures?</w:t>
            </w:r>
          </w:p>
        </w:tc>
        <w:tc>
          <w:tcPr>
            <w:tcW w:w="341" w:type="pct"/>
            <w:tcBorders>
              <w:bottom w:val="single" w:sz="4" w:space="0" w:color="auto"/>
            </w:tcBorders>
            <w:vAlign w:val="center"/>
          </w:tcPr>
          <w:p w14:paraId="35854992"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93"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94"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DF4324" w:rsidRPr="00E74F8F" w14:paraId="3585499C" w14:textId="77777777" w:rsidTr="00073AEC">
        <w:tc>
          <w:tcPr>
            <w:tcW w:w="246" w:type="pct"/>
            <w:tcBorders>
              <w:bottom w:val="single" w:sz="4" w:space="0" w:color="auto"/>
            </w:tcBorders>
            <w:vAlign w:val="center"/>
          </w:tcPr>
          <w:p w14:paraId="35854996" w14:textId="77777777" w:rsidR="00DF4324" w:rsidRPr="00E74F8F" w:rsidRDefault="00DF4324" w:rsidP="00174459">
            <w:pPr>
              <w:jc w:val="center"/>
              <w:rPr>
                <w:rFonts w:asciiTheme="minorHAnsi" w:hAnsiTheme="minorHAnsi" w:cs="Arial"/>
                <w:sz w:val="22"/>
                <w:szCs w:val="22"/>
              </w:rPr>
            </w:pPr>
            <w:r>
              <w:rPr>
                <w:rFonts w:asciiTheme="minorHAnsi" w:hAnsiTheme="minorHAnsi" w:cs="Arial"/>
                <w:sz w:val="22"/>
                <w:szCs w:val="22"/>
              </w:rPr>
              <w:t>6</w:t>
            </w:r>
          </w:p>
        </w:tc>
        <w:tc>
          <w:tcPr>
            <w:tcW w:w="676" w:type="pct"/>
            <w:tcBorders>
              <w:bottom w:val="single" w:sz="4" w:space="0" w:color="auto"/>
            </w:tcBorders>
            <w:vAlign w:val="center"/>
          </w:tcPr>
          <w:p w14:paraId="35854997" w14:textId="77777777" w:rsidR="00DF4324" w:rsidRPr="00E74F8F" w:rsidRDefault="0079462A" w:rsidP="0079462A">
            <w:pPr>
              <w:rPr>
                <w:rFonts w:asciiTheme="minorHAnsi" w:hAnsiTheme="minorHAnsi" w:cs="Arial"/>
                <w:sz w:val="22"/>
                <w:szCs w:val="22"/>
              </w:rPr>
            </w:pPr>
            <w:r>
              <w:rPr>
                <w:rFonts w:asciiTheme="minorHAnsi" w:hAnsiTheme="minorHAnsi" w:cs="Arial"/>
                <w:sz w:val="22"/>
                <w:szCs w:val="22"/>
              </w:rPr>
              <w:t>MFC4</w:t>
            </w:r>
            <w:r w:rsidR="00DF4324">
              <w:rPr>
                <w:rFonts w:asciiTheme="minorHAnsi" w:hAnsiTheme="minorHAnsi" w:cs="Arial"/>
                <w:sz w:val="22"/>
                <w:szCs w:val="22"/>
              </w:rPr>
              <w:t>.3.1.10</w:t>
            </w:r>
          </w:p>
        </w:tc>
        <w:tc>
          <w:tcPr>
            <w:tcW w:w="3055" w:type="pct"/>
            <w:tcBorders>
              <w:bottom w:val="single" w:sz="4" w:space="0" w:color="auto"/>
            </w:tcBorders>
          </w:tcPr>
          <w:p w14:paraId="35854998" w14:textId="77777777" w:rsidR="00DF4324" w:rsidRPr="00E74F8F" w:rsidRDefault="00DF4324" w:rsidP="00224C89">
            <w:pPr>
              <w:rPr>
                <w:rFonts w:asciiTheme="minorHAnsi" w:hAnsiTheme="minorHAnsi" w:cs="Arial"/>
                <w:sz w:val="22"/>
                <w:szCs w:val="22"/>
              </w:rPr>
            </w:pPr>
            <w:r>
              <w:rPr>
                <w:rFonts w:asciiTheme="minorHAnsi" w:hAnsiTheme="minorHAnsi" w:cs="Arial"/>
                <w:sz w:val="22"/>
                <w:szCs w:val="22"/>
              </w:rPr>
              <w:t>Reuse of storage tank in conformance with applicable standards?</w:t>
            </w:r>
          </w:p>
        </w:tc>
        <w:tc>
          <w:tcPr>
            <w:tcW w:w="341" w:type="pct"/>
            <w:tcBorders>
              <w:bottom w:val="single" w:sz="4" w:space="0" w:color="auto"/>
            </w:tcBorders>
            <w:vAlign w:val="center"/>
          </w:tcPr>
          <w:p w14:paraId="35854999"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9A"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9B"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DF4324" w:rsidRPr="00E74F8F" w14:paraId="358549A3" w14:textId="77777777" w:rsidTr="00073AEC">
        <w:tc>
          <w:tcPr>
            <w:tcW w:w="246" w:type="pct"/>
            <w:tcBorders>
              <w:bottom w:val="single" w:sz="4" w:space="0" w:color="auto"/>
            </w:tcBorders>
            <w:vAlign w:val="center"/>
          </w:tcPr>
          <w:p w14:paraId="3585499D" w14:textId="77777777" w:rsidR="00DF4324" w:rsidRPr="00E74F8F" w:rsidRDefault="00DF4324" w:rsidP="00174459">
            <w:pPr>
              <w:jc w:val="center"/>
              <w:rPr>
                <w:rFonts w:asciiTheme="minorHAnsi" w:hAnsiTheme="minorHAnsi" w:cs="Arial"/>
                <w:sz w:val="22"/>
                <w:szCs w:val="22"/>
              </w:rPr>
            </w:pPr>
            <w:r>
              <w:rPr>
                <w:rFonts w:asciiTheme="minorHAnsi" w:hAnsiTheme="minorHAnsi" w:cs="Arial"/>
                <w:sz w:val="22"/>
                <w:szCs w:val="22"/>
              </w:rPr>
              <w:t>7</w:t>
            </w:r>
          </w:p>
        </w:tc>
        <w:tc>
          <w:tcPr>
            <w:tcW w:w="676" w:type="pct"/>
            <w:tcBorders>
              <w:bottom w:val="single" w:sz="4" w:space="0" w:color="auto"/>
            </w:tcBorders>
            <w:vAlign w:val="center"/>
          </w:tcPr>
          <w:p w14:paraId="3585499E" w14:textId="77777777" w:rsidR="00DF4324" w:rsidRPr="00E74F8F" w:rsidRDefault="00DF4324" w:rsidP="00174459">
            <w:pPr>
              <w:rPr>
                <w:rFonts w:asciiTheme="minorHAnsi" w:hAnsiTheme="minorHAnsi" w:cs="Arial"/>
                <w:sz w:val="22"/>
                <w:szCs w:val="22"/>
              </w:rPr>
            </w:pPr>
            <w:r>
              <w:rPr>
                <w:rFonts w:asciiTheme="minorHAnsi" w:hAnsiTheme="minorHAnsi" w:cs="Arial"/>
                <w:sz w:val="22"/>
                <w:szCs w:val="22"/>
              </w:rPr>
              <w:t>MFC 4.3.2.1.</w:t>
            </w:r>
          </w:p>
        </w:tc>
        <w:tc>
          <w:tcPr>
            <w:tcW w:w="3055" w:type="pct"/>
            <w:tcBorders>
              <w:bottom w:val="single" w:sz="4" w:space="0" w:color="auto"/>
            </w:tcBorders>
          </w:tcPr>
          <w:p w14:paraId="3585499F" w14:textId="77777777" w:rsidR="00DF4324" w:rsidRPr="00E74F8F" w:rsidRDefault="00DF4324" w:rsidP="00224C89">
            <w:pPr>
              <w:rPr>
                <w:rFonts w:asciiTheme="minorHAnsi" w:hAnsiTheme="minorHAnsi" w:cs="Arial"/>
                <w:sz w:val="22"/>
                <w:szCs w:val="22"/>
              </w:rPr>
            </w:pPr>
            <w:r>
              <w:rPr>
                <w:rFonts w:asciiTheme="minorHAnsi" w:hAnsiTheme="minorHAnsi" w:cs="Arial"/>
                <w:sz w:val="22"/>
                <w:szCs w:val="22"/>
              </w:rPr>
              <w:t>Storage tanks installed and located according to MFC provisions?</w:t>
            </w:r>
          </w:p>
        </w:tc>
        <w:tc>
          <w:tcPr>
            <w:tcW w:w="341" w:type="pct"/>
            <w:tcBorders>
              <w:bottom w:val="single" w:sz="4" w:space="0" w:color="auto"/>
            </w:tcBorders>
            <w:vAlign w:val="center"/>
          </w:tcPr>
          <w:p w14:paraId="358549A0"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A1"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A2"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DF4324" w:rsidRPr="00E74F8F" w14:paraId="358549AA" w14:textId="77777777" w:rsidTr="00073AEC">
        <w:tc>
          <w:tcPr>
            <w:tcW w:w="246" w:type="pct"/>
            <w:tcBorders>
              <w:bottom w:val="single" w:sz="4" w:space="0" w:color="auto"/>
            </w:tcBorders>
            <w:vAlign w:val="center"/>
          </w:tcPr>
          <w:p w14:paraId="358549A4" w14:textId="77777777" w:rsidR="00DF4324" w:rsidRPr="00E74F8F" w:rsidRDefault="00DF4324" w:rsidP="00174459">
            <w:pPr>
              <w:jc w:val="center"/>
              <w:rPr>
                <w:rFonts w:asciiTheme="minorHAnsi" w:hAnsiTheme="minorHAnsi" w:cs="Arial"/>
                <w:sz w:val="22"/>
                <w:szCs w:val="22"/>
              </w:rPr>
            </w:pPr>
            <w:r>
              <w:rPr>
                <w:rFonts w:asciiTheme="minorHAnsi" w:hAnsiTheme="minorHAnsi" w:cs="Arial"/>
                <w:sz w:val="22"/>
                <w:szCs w:val="22"/>
              </w:rPr>
              <w:t>8</w:t>
            </w:r>
          </w:p>
        </w:tc>
        <w:tc>
          <w:tcPr>
            <w:tcW w:w="676" w:type="pct"/>
            <w:tcBorders>
              <w:bottom w:val="single" w:sz="4" w:space="0" w:color="auto"/>
            </w:tcBorders>
            <w:vAlign w:val="center"/>
          </w:tcPr>
          <w:p w14:paraId="358549A5" w14:textId="77777777" w:rsidR="00DF4324" w:rsidRPr="00E74F8F" w:rsidRDefault="00DF4324" w:rsidP="00174459">
            <w:pPr>
              <w:rPr>
                <w:rFonts w:asciiTheme="minorHAnsi" w:hAnsiTheme="minorHAnsi" w:cs="Arial"/>
                <w:sz w:val="22"/>
                <w:szCs w:val="22"/>
              </w:rPr>
            </w:pPr>
            <w:r>
              <w:rPr>
                <w:rFonts w:asciiTheme="minorHAnsi" w:hAnsiTheme="minorHAnsi" w:cs="Arial"/>
                <w:sz w:val="22"/>
                <w:szCs w:val="22"/>
              </w:rPr>
              <w:t>MFC 4.3.2.2.</w:t>
            </w:r>
          </w:p>
        </w:tc>
        <w:tc>
          <w:tcPr>
            <w:tcW w:w="3055" w:type="pct"/>
            <w:tcBorders>
              <w:bottom w:val="single" w:sz="4" w:space="0" w:color="auto"/>
            </w:tcBorders>
          </w:tcPr>
          <w:p w14:paraId="358549A6" w14:textId="77777777" w:rsidR="00DF4324" w:rsidRPr="00E74F8F" w:rsidRDefault="00DF4324" w:rsidP="00224C89">
            <w:pPr>
              <w:rPr>
                <w:rFonts w:asciiTheme="minorHAnsi" w:hAnsiTheme="minorHAnsi" w:cs="Arial"/>
                <w:sz w:val="22"/>
                <w:szCs w:val="22"/>
              </w:rPr>
            </w:pPr>
            <w:r>
              <w:rPr>
                <w:rFonts w:asciiTheme="minorHAnsi" w:hAnsiTheme="minorHAnsi" w:cs="Arial"/>
                <w:sz w:val="22"/>
                <w:szCs w:val="22"/>
              </w:rPr>
              <w:t>Spacing between storage tanks according to MFC provisions?</w:t>
            </w:r>
          </w:p>
        </w:tc>
        <w:tc>
          <w:tcPr>
            <w:tcW w:w="341" w:type="pct"/>
            <w:tcBorders>
              <w:bottom w:val="single" w:sz="4" w:space="0" w:color="auto"/>
            </w:tcBorders>
            <w:vAlign w:val="center"/>
          </w:tcPr>
          <w:p w14:paraId="358549A7"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A8"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A9"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DF4324" w:rsidRPr="00E74F8F" w14:paraId="358549B1" w14:textId="77777777" w:rsidTr="00073AEC">
        <w:tc>
          <w:tcPr>
            <w:tcW w:w="246" w:type="pct"/>
            <w:tcBorders>
              <w:bottom w:val="single" w:sz="4" w:space="0" w:color="auto"/>
            </w:tcBorders>
            <w:vAlign w:val="center"/>
          </w:tcPr>
          <w:p w14:paraId="358549AB" w14:textId="77777777" w:rsidR="00DF4324" w:rsidRPr="00E74F8F" w:rsidRDefault="00DF4324" w:rsidP="00174459">
            <w:pPr>
              <w:jc w:val="center"/>
              <w:rPr>
                <w:rFonts w:asciiTheme="minorHAnsi" w:hAnsiTheme="minorHAnsi" w:cs="Arial"/>
                <w:sz w:val="22"/>
                <w:szCs w:val="22"/>
              </w:rPr>
            </w:pPr>
            <w:r>
              <w:rPr>
                <w:rFonts w:asciiTheme="minorHAnsi" w:hAnsiTheme="minorHAnsi" w:cs="Arial"/>
                <w:sz w:val="22"/>
                <w:szCs w:val="22"/>
              </w:rPr>
              <w:t>9</w:t>
            </w:r>
          </w:p>
        </w:tc>
        <w:tc>
          <w:tcPr>
            <w:tcW w:w="676" w:type="pct"/>
            <w:tcBorders>
              <w:bottom w:val="single" w:sz="4" w:space="0" w:color="auto"/>
            </w:tcBorders>
            <w:vAlign w:val="center"/>
          </w:tcPr>
          <w:p w14:paraId="358549AC" w14:textId="77777777" w:rsidR="00DF4324" w:rsidRPr="00E74F8F" w:rsidRDefault="00DF4324" w:rsidP="00174459">
            <w:pPr>
              <w:rPr>
                <w:rFonts w:asciiTheme="minorHAnsi" w:hAnsiTheme="minorHAnsi" w:cs="Arial"/>
                <w:sz w:val="22"/>
                <w:szCs w:val="22"/>
              </w:rPr>
            </w:pPr>
            <w:r>
              <w:rPr>
                <w:rFonts w:asciiTheme="minorHAnsi" w:hAnsiTheme="minorHAnsi" w:cs="Arial"/>
                <w:sz w:val="22"/>
                <w:szCs w:val="22"/>
              </w:rPr>
              <w:t>MFC 4.3.2.3.</w:t>
            </w:r>
          </w:p>
        </w:tc>
        <w:tc>
          <w:tcPr>
            <w:tcW w:w="3055" w:type="pct"/>
            <w:tcBorders>
              <w:bottom w:val="single" w:sz="4" w:space="0" w:color="auto"/>
            </w:tcBorders>
          </w:tcPr>
          <w:p w14:paraId="358549AD" w14:textId="77777777" w:rsidR="00DF4324" w:rsidRPr="00E74F8F" w:rsidRDefault="00DF4324" w:rsidP="00224C89">
            <w:pPr>
              <w:rPr>
                <w:rFonts w:asciiTheme="minorHAnsi" w:hAnsiTheme="minorHAnsi" w:cs="Arial"/>
                <w:sz w:val="22"/>
                <w:szCs w:val="22"/>
              </w:rPr>
            </w:pPr>
            <w:r>
              <w:rPr>
                <w:rFonts w:asciiTheme="minorHAnsi" w:hAnsiTheme="minorHAnsi" w:cs="Arial"/>
                <w:sz w:val="22"/>
                <w:szCs w:val="22"/>
              </w:rPr>
              <w:t>Minimum 6m separation between LPG cylinder/tank and storage tanks for flammable or combustible liquids?</w:t>
            </w:r>
          </w:p>
        </w:tc>
        <w:tc>
          <w:tcPr>
            <w:tcW w:w="341" w:type="pct"/>
            <w:tcBorders>
              <w:bottom w:val="single" w:sz="4" w:space="0" w:color="auto"/>
            </w:tcBorders>
            <w:vAlign w:val="center"/>
          </w:tcPr>
          <w:p w14:paraId="358549AE"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AF"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B0" w14:textId="77777777" w:rsidR="00DF4324"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DF4324"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DF4324" w:rsidRPr="00E74F8F" w14:paraId="358549B8" w14:textId="77777777" w:rsidTr="00073AEC">
        <w:tc>
          <w:tcPr>
            <w:tcW w:w="246" w:type="pct"/>
            <w:tcBorders>
              <w:bottom w:val="single" w:sz="4" w:space="0" w:color="auto"/>
            </w:tcBorders>
            <w:shd w:val="clear" w:color="auto" w:fill="D9D9D9" w:themeFill="background1" w:themeFillShade="D9"/>
            <w:vAlign w:val="center"/>
          </w:tcPr>
          <w:p w14:paraId="358549B2" w14:textId="77777777" w:rsidR="00DF4324" w:rsidRPr="00D71B31" w:rsidRDefault="00D71B31" w:rsidP="00174459">
            <w:pPr>
              <w:jc w:val="center"/>
              <w:rPr>
                <w:rFonts w:asciiTheme="minorHAnsi" w:hAnsiTheme="minorHAnsi" w:cs="Arial"/>
                <w:b/>
                <w:sz w:val="22"/>
                <w:szCs w:val="22"/>
              </w:rPr>
            </w:pPr>
            <w:r w:rsidRPr="00D71B31">
              <w:rPr>
                <w:rFonts w:asciiTheme="minorHAnsi" w:hAnsiTheme="minorHAnsi" w:cs="Arial"/>
                <w:b/>
                <w:sz w:val="22"/>
                <w:szCs w:val="22"/>
              </w:rPr>
              <w:t>P</w:t>
            </w:r>
          </w:p>
        </w:tc>
        <w:tc>
          <w:tcPr>
            <w:tcW w:w="676" w:type="pct"/>
            <w:tcBorders>
              <w:bottom w:val="single" w:sz="4" w:space="0" w:color="auto"/>
            </w:tcBorders>
            <w:shd w:val="clear" w:color="auto" w:fill="D9D9D9" w:themeFill="background1" w:themeFillShade="D9"/>
            <w:vAlign w:val="center"/>
          </w:tcPr>
          <w:p w14:paraId="358549B3" w14:textId="77777777" w:rsidR="00DF4324" w:rsidRPr="00E74F8F" w:rsidRDefault="00DF4324" w:rsidP="00174459">
            <w:pPr>
              <w:rPr>
                <w:rFonts w:asciiTheme="minorHAnsi" w:hAnsiTheme="minorHAnsi" w:cs="Arial"/>
                <w:sz w:val="22"/>
                <w:szCs w:val="22"/>
              </w:rPr>
            </w:pPr>
          </w:p>
        </w:tc>
        <w:tc>
          <w:tcPr>
            <w:tcW w:w="3055" w:type="pct"/>
            <w:tcBorders>
              <w:bottom w:val="single" w:sz="4" w:space="0" w:color="auto"/>
            </w:tcBorders>
            <w:shd w:val="clear" w:color="auto" w:fill="D9D9D9" w:themeFill="background1" w:themeFillShade="D9"/>
          </w:tcPr>
          <w:p w14:paraId="358549B4" w14:textId="77777777" w:rsidR="00DF4324" w:rsidRPr="001A260C" w:rsidRDefault="001A260C" w:rsidP="00224C89">
            <w:pPr>
              <w:rPr>
                <w:rFonts w:asciiTheme="minorHAnsi" w:hAnsiTheme="minorHAnsi" w:cs="Arial"/>
                <w:b/>
                <w:sz w:val="22"/>
                <w:szCs w:val="22"/>
              </w:rPr>
            </w:pPr>
            <w:r>
              <w:rPr>
                <w:rFonts w:asciiTheme="minorHAnsi" w:hAnsiTheme="minorHAnsi" w:cs="Arial"/>
                <w:b/>
                <w:sz w:val="22"/>
                <w:szCs w:val="22"/>
              </w:rPr>
              <w:t>DISPENSING</w:t>
            </w:r>
          </w:p>
        </w:tc>
        <w:tc>
          <w:tcPr>
            <w:tcW w:w="341" w:type="pct"/>
            <w:tcBorders>
              <w:bottom w:val="single" w:sz="4" w:space="0" w:color="auto"/>
            </w:tcBorders>
            <w:shd w:val="clear" w:color="auto" w:fill="D9D9D9" w:themeFill="background1" w:themeFillShade="D9"/>
            <w:vAlign w:val="center"/>
          </w:tcPr>
          <w:p w14:paraId="358549B5" w14:textId="77777777" w:rsidR="00DF4324" w:rsidRPr="00E74F8F" w:rsidRDefault="00DF4324" w:rsidP="00D71B31">
            <w:pPr>
              <w:jc w:val="center"/>
              <w:rPr>
                <w:rFonts w:asciiTheme="minorHAnsi" w:hAnsiTheme="minorHAnsi"/>
                <w:b/>
                <w:sz w:val="22"/>
                <w:szCs w:val="22"/>
              </w:rPr>
            </w:pPr>
          </w:p>
        </w:tc>
        <w:tc>
          <w:tcPr>
            <w:tcW w:w="341" w:type="pct"/>
            <w:tcBorders>
              <w:bottom w:val="single" w:sz="4" w:space="0" w:color="auto"/>
            </w:tcBorders>
            <w:shd w:val="clear" w:color="auto" w:fill="D9D9D9" w:themeFill="background1" w:themeFillShade="D9"/>
            <w:vAlign w:val="center"/>
          </w:tcPr>
          <w:p w14:paraId="358549B6" w14:textId="77777777" w:rsidR="00DF4324" w:rsidRPr="00E74F8F" w:rsidRDefault="00DF4324" w:rsidP="00D71B31">
            <w:pPr>
              <w:jc w:val="center"/>
              <w:rPr>
                <w:rFonts w:asciiTheme="minorHAnsi" w:hAnsiTheme="minorHAnsi"/>
                <w:b/>
                <w:sz w:val="22"/>
                <w:szCs w:val="22"/>
              </w:rPr>
            </w:pPr>
          </w:p>
        </w:tc>
        <w:tc>
          <w:tcPr>
            <w:tcW w:w="341" w:type="pct"/>
            <w:tcBorders>
              <w:bottom w:val="single" w:sz="4" w:space="0" w:color="auto"/>
            </w:tcBorders>
            <w:shd w:val="clear" w:color="auto" w:fill="D9D9D9" w:themeFill="background1" w:themeFillShade="D9"/>
            <w:vAlign w:val="center"/>
          </w:tcPr>
          <w:p w14:paraId="358549B7" w14:textId="77777777" w:rsidR="00DF4324" w:rsidRPr="00E74F8F" w:rsidRDefault="00DF4324" w:rsidP="00D71B31">
            <w:pPr>
              <w:jc w:val="center"/>
              <w:rPr>
                <w:rFonts w:asciiTheme="minorHAnsi" w:hAnsiTheme="minorHAnsi"/>
                <w:b/>
                <w:sz w:val="22"/>
                <w:szCs w:val="22"/>
              </w:rPr>
            </w:pPr>
          </w:p>
        </w:tc>
      </w:tr>
      <w:tr w:rsidR="004E54DD" w:rsidRPr="00E74F8F" w14:paraId="358549BF" w14:textId="77777777" w:rsidTr="00073AEC">
        <w:tc>
          <w:tcPr>
            <w:tcW w:w="246" w:type="pct"/>
            <w:tcBorders>
              <w:bottom w:val="single" w:sz="4" w:space="0" w:color="auto"/>
            </w:tcBorders>
            <w:vAlign w:val="center"/>
          </w:tcPr>
          <w:p w14:paraId="358549B9" w14:textId="77777777" w:rsidR="004E54DD" w:rsidRPr="00E74F8F" w:rsidRDefault="004E54DD" w:rsidP="00174459">
            <w:pPr>
              <w:jc w:val="center"/>
              <w:rPr>
                <w:rFonts w:asciiTheme="minorHAnsi" w:hAnsiTheme="minorHAnsi" w:cs="Arial"/>
                <w:sz w:val="22"/>
                <w:szCs w:val="22"/>
              </w:rPr>
            </w:pPr>
            <w:r>
              <w:rPr>
                <w:rFonts w:asciiTheme="minorHAnsi" w:hAnsiTheme="minorHAnsi" w:cs="Arial"/>
                <w:sz w:val="22"/>
                <w:szCs w:val="22"/>
              </w:rPr>
              <w:t>1</w:t>
            </w:r>
          </w:p>
        </w:tc>
        <w:tc>
          <w:tcPr>
            <w:tcW w:w="676" w:type="pct"/>
            <w:tcBorders>
              <w:bottom w:val="single" w:sz="4" w:space="0" w:color="auto"/>
            </w:tcBorders>
            <w:vAlign w:val="center"/>
          </w:tcPr>
          <w:p w14:paraId="358549BA" w14:textId="77777777" w:rsidR="004E54DD" w:rsidRPr="00E74F8F" w:rsidRDefault="004E54DD" w:rsidP="00174459">
            <w:pPr>
              <w:rPr>
                <w:rFonts w:asciiTheme="minorHAnsi" w:hAnsiTheme="minorHAnsi" w:cs="Arial"/>
                <w:sz w:val="22"/>
                <w:szCs w:val="22"/>
              </w:rPr>
            </w:pPr>
            <w:r>
              <w:rPr>
                <w:rFonts w:asciiTheme="minorHAnsi" w:hAnsiTheme="minorHAnsi" w:cs="Arial"/>
                <w:sz w:val="22"/>
                <w:szCs w:val="22"/>
              </w:rPr>
              <w:t>MFC 4.7.3.1.</w:t>
            </w:r>
          </w:p>
        </w:tc>
        <w:tc>
          <w:tcPr>
            <w:tcW w:w="3055" w:type="pct"/>
            <w:tcBorders>
              <w:bottom w:val="single" w:sz="4" w:space="0" w:color="auto"/>
            </w:tcBorders>
          </w:tcPr>
          <w:p w14:paraId="358549BB" w14:textId="77777777" w:rsidR="004E54DD" w:rsidRPr="00E74F8F" w:rsidRDefault="004E54DD" w:rsidP="00224C89">
            <w:pPr>
              <w:rPr>
                <w:rFonts w:asciiTheme="minorHAnsi" w:hAnsiTheme="minorHAnsi" w:cs="Arial"/>
                <w:sz w:val="22"/>
                <w:szCs w:val="22"/>
              </w:rPr>
            </w:pPr>
            <w:r>
              <w:rPr>
                <w:rFonts w:asciiTheme="minorHAnsi" w:hAnsiTheme="minorHAnsi" w:cs="Arial"/>
                <w:sz w:val="22"/>
                <w:szCs w:val="22"/>
              </w:rPr>
              <w:t>No interconnection between Class I and Class II/IIIA liquids?</w:t>
            </w:r>
          </w:p>
        </w:tc>
        <w:tc>
          <w:tcPr>
            <w:tcW w:w="341" w:type="pct"/>
            <w:tcBorders>
              <w:bottom w:val="single" w:sz="4" w:space="0" w:color="auto"/>
            </w:tcBorders>
            <w:vAlign w:val="center"/>
          </w:tcPr>
          <w:p w14:paraId="358549BC" w14:textId="77777777" w:rsidR="004E54DD"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4E54DD"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BD" w14:textId="77777777" w:rsidR="004E54DD"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4E54DD"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BE" w14:textId="77777777" w:rsidR="004E54DD"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4E54DD"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4E54DD" w:rsidRPr="00E74F8F" w14:paraId="358549C6" w14:textId="77777777" w:rsidTr="00073AEC">
        <w:tc>
          <w:tcPr>
            <w:tcW w:w="246" w:type="pct"/>
            <w:tcBorders>
              <w:bottom w:val="single" w:sz="4" w:space="0" w:color="auto"/>
            </w:tcBorders>
            <w:vAlign w:val="center"/>
          </w:tcPr>
          <w:p w14:paraId="358549C0" w14:textId="77777777" w:rsidR="004E54DD" w:rsidRPr="00E74F8F" w:rsidRDefault="004E54DD" w:rsidP="00174459">
            <w:pPr>
              <w:jc w:val="center"/>
              <w:rPr>
                <w:rFonts w:asciiTheme="minorHAnsi" w:hAnsiTheme="minorHAnsi" w:cs="Arial"/>
                <w:sz w:val="22"/>
                <w:szCs w:val="22"/>
              </w:rPr>
            </w:pPr>
            <w:r>
              <w:rPr>
                <w:rFonts w:asciiTheme="minorHAnsi" w:hAnsiTheme="minorHAnsi" w:cs="Arial"/>
                <w:sz w:val="22"/>
                <w:szCs w:val="22"/>
              </w:rPr>
              <w:t>2</w:t>
            </w:r>
          </w:p>
        </w:tc>
        <w:tc>
          <w:tcPr>
            <w:tcW w:w="676" w:type="pct"/>
            <w:tcBorders>
              <w:bottom w:val="single" w:sz="4" w:space="0" w:color="auto"/>
            </w:tcBorders>
            <w:vAlign w:val="center"/>
          </w:tcPr>
          <w:p w14:paraId="358549C1" w14:textId="77777777" w:rsidR="004E54DD" w:rsidRPr="00E74F8F" w:rsidRDefault="004E54DD" w:rsidP="00174459">
            <w:pPr>
              <w:rPr>
                <w:rFonts w:asciiTheme="minorHAnsi" w:hAnsiTheme="minorHAnsi" w:cs="Arial"/>
                <w:sz w:val="22"/>
                <w:szCs w:val="22"/>
              </w:rPr>
            </w:pPr>
            <w:r>
              <w:rPr>
                <w:rFonts w:asciiTheme="minorHAnsi" w:hAnsiTheme="minorHAnsi" w:cs="Arial"/>
                <w:sz w:val="22"/>
                <w:szCs w:val="22"/>
              </w:rPr>
              <w:t>MFC 4.7.3.2.</w:t>
            </w:r>
          </w:p>
        </w:tc>
        <w:tc>
          <w:tcPr>
            <w:tcW w:w="3055" w:type="pct"/>
            <w:tcBorders>
              <w:bottom w:val="single" w:sz="4" w:space="0" w:color="auto"/>
            </w:tcBorders>
          </w:tcPr>
          <w:p w14:paraId="358549C2" w14:textId="77777777" w:rsidR="004E54DD" w:rsidRPr="00E74F8F" w:rsidRDefault="004E54DD" w:rsidP="00224C89">
            <w:pPr>
              <w:rPr>
                <w:rFonts w:asciiTheme="minorHAnsi" w:hAnsiTheme="minorHAnsi" w:cs="Arial"/>
                <w:sz w:val="22"/>
                <w:szCs w:val="22"/>
              </w:rPr>
            </w:pPr>
            <w:r>
              <w:rPr>
                <w:rFonts w:asciiTheme="minorHAnsi" w:hAnsiTheme="minorHAnsi" w:cs="Arial"/>
                <w:sz w:val="22"/>
                <w:szCs w:val="22"/>
              </w:rPr>
              <w:t>Dispensers separated from Bulk Plant by fence or other barrier?</w:t>
            </w:r>
          </w:p>
        </w:tc>
        <w:tc>
          <w:tcPr>
            <w:tcW w:w="341" w:type="pct"/>
            <w:tcBorders>
              <w:bottom w:val="single" w:sz="4" w:space="0" w:color="auto"/>
            </w:tcBorders>
            <w:vAlign w:val="center"/>
          </w:tcPr>
          <w:p w14:paraId="358549C3" w14:textId="77777777" w:rsidR="004E54DD"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4E54DD"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C4" w14:textId="77777777" w:rsidR="004E54DD"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4E54DD"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9C5" w14:textId="77777777" w:rsidR="004E54DD"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4E54DD"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1A260C" w:rsidRPr="00E74F8F" w14:paraId="358549CD" w14:textId="77777777" w:rsidTr="00073AEC">
        <w:tc>
          <w:tcPr>
            <w:tcW w:w="246" w:type="pct"/>
            <w:shd w:val="clear" w:color="auto" w:fill="E0E0E0"/>
            <w:vAlign w:val="center"/>
          </w:tcPr>
          <w:p w14:paraId="358549C7" w14:textId="77777777" w:rsidR="001A260C" w:rsidRPr="00E74F8F" w:rsidRDefault="00D71B31" w:rsidP="00174459">
            <w:pPr>
              <w:jc w:val="center"/>
              <w:rPr>
                <w:rFonts w:asciiTheme="minorHAnsi" w:hAnsiTheme="minorHAnsi" w:cs="Arial"/>
                <w:b/>
                <w:sz w:val="22"/>
                <w:szCs w:val="22"/>
              </w:rPr>
            </w:pPr>
            <w:r>
              <w:rPr>
                <w:rFonts w:asciiTheme="minorHAnsi" w:hAnsiTheme="minorHAnsi" w:cs="Arial"/>
                <w:b/>
                <w:sz w:val="22"/>
                <w:szCs w:val="22"/>
              </w:rPr>
              <w:t>Q</w:t>
            </w:r>
          </w:p>
        </w:tc>
        <w:tc>
          <w:tcPr>
            <w:tcW w:w="676" w:type="pct"/>
            <w:shd w:val="clear" w:color="auto" w:fill="E0E0E0"/>
            <w:vAlign w:val="center"/>
          </w:tcPr>
          <w:p w14:paraId="358549C8" w14:textId="77777777" w:rsidR="001A260C" w:rsidRPr="00E74F8F" w:rsidRDefault="001A260C" w:rsidP="00174459">
            <w:pPr>
              <w:rPr>
                <w:rFonts w:asciiTheme="minorHAnsi" w:hAnsiTheme="minorHAnsi" w:cs="Arial"/>
                <w:sz w:val="22"/>
                <w:szCs w:val="22"/>
              </w:rPr>
            </w:pPr>
          </w:p>
        </w:tc>
        <w:tc>
          <w:tcPr>
            <w:tcW w:w="3055" w:type="pct"/>
            <w:shd w:val="clear" w:color="auto" w:fill="E0E0E0"/>
            <w:vAlign w:val="center"/>
          </w:tcPr>
          <w:p w14:paraId="358549C9" w14:textId="77777777" w:rsidR="001A260C" w:rsidRPr="001A260C" w:rsidRDefault="001A260C" w:rsidP="00D71B31">
            <w:pPr>
              <w:rPr>
                <w:rFonts w:asciiTheme="minorHAnsi" w:hAnsiTheme="minorHAnsi" w:cs="Arial"/>
                <w:b/>
                <w:sz w:val="22"/>
                <w:szCs w:val="22"/>
              </w:rPr>
            </w:pPr>
            <w:r>
              <w:rPr>
                <w:rFonts w:asciiTheme="minorHAnsi" w:hAnsiTheme="minorHAnsi" w:cs="Arial"/>
                <w:b/>
                <w:sz w:val="22"/>
                <w:szCs w:val="22"/>
              </w:rPr>
              <w:t>LOADING and UNLOADING FACILITIES</w:t>
            </w:r>
          </w:p>
        </w:tc>
        <w:tc>
          <w:tcPr>
            <w:tcW w:w="341" w:type="pct"/>
            <w:shd w:val="clear" w:color="auto" w:fill="E0E0E0"/>
            <w:vAlign w:val="center"/>
          </w:tcPr>
          <w:p w14:paraId="358549CA" w14:textId="77777777" w:rsidR="001A260C" w:rsidRPr="00E74F8F" w:rsidRDefault="001A260C" w:rsidP="00D71B31">
            <w:pPr>
              <w:jc w:val="center"/>
              <w:rPr>
                <w:rFonts w:asciiTheme="minorHAnsi" w:hAnsiTheme="minorHAnsi"/>
                <w:sz w:val="22"/>
                <w:szCs w:val="22"/>
              </w:rPr>
            </w:pPr>
          </w:p>
        </w:tc>
        <w:tc>
          <w:tcPr>
            <w:tcW w:w="341" w:type="pct"/>
            <w:shd w:val="clear" w:color="auto" w:fill="E0E0E0"/>
            <w:vAlign w:val="center"/>
          </w:tcPr>
          <w:p w14:paraId="358549CB" w14:textId="77777777" w:rsidR="001A260C" w:rsidRPr="00E74F8F" w:rsidRDefault="001A260C" w:rsidP="00D71B31">
            <w:pPr>
              <w:jc w:val="center"/>
              <w:rPr>
                <w:rFonts w:asciiTheme="minorHAnsi" w:hAnsiTheme="minorHAnsi"/>
                <w:sz w:val="22"/>
                <w:szCs w:val="22"/>
              </w:rPr>
            </w:pPr>
          </w:p>
        </w:tc>
        <w:tc>
          <w:tcPr>
            <w:tcW w:w="341" w:type="pct"/>
            <w:shd w:val="clear" w:color="auto" w:fill="E0E0E0"/>
            <w:vAlign w:val="center"/>
          </w:tcPr>
          <w:p w14:paraId="358549CC" w14:textId="77777777" w:rsidR="001A260C" w:rsidRPr="00E74F8F" w:rsidRDefault="001A260C" w:rsidP="00D71B31">
            <w:pPr>
              <w:jc w:val="center"/>
              <w:rPr>
                <w:rFonts w:asciiTheme="minorHAnsi" w:hAnsiTheme="minorHAnsi"/>
                <w:sz w:val="22"/>
                <w:szCs w:val="22"/>
              </w:rPr>
            </w:pPr>
          </w:p>
        </w:tc>
      </w:tr>
      <w:tr w:rsidR="004E54DD" w:rsidRPr="00E74F8F" w14:paraId="358549D4" w14:textId="77777777" w:rsidTr="00073AEC">
        <w:tc>
          <w:tcPr>
            <w:tcW w:w="246" w:type="pct"/>
            <w:shd w:val="clear" w:color="auto" w:fill="auto"/>
            <w:vAlign w:val="center"/>
          </w:tcPr>
          <w:p w14:paraId="358549CE" w14:textId="77777777" w:rsidR="004E54DD" w:rsidRPr="004E54DD" w:rsidRDefault="004E54DD" w:rsidP="00174459">
            <w:pPr>
              <w:jc w:val="center"/>
              <w:rPr>
                <w:rFonts w:asciiTheme="minorHAnsi" w:hAnsiTheme="minorHAnsi" w:cs="Arial"/>
                <w:sz w:val="22"/>
                <w:szCs w:val="22"/>
              </w:rPr>
            </w:pPr>
            <w:r w:rsidRPr="004E54DD">
              <w:rPr>
                <w:rFonts w:asciiTheme="minorHAnsi" w:hAnsiTheme="minorHAnsi" w:cs="Arial"/>
                <w:sz w:val="22"/>
                <w:szCs w:val="22"/>
              </w:rPr>
              <w:t>1</w:t>
            </w:r>
          </w:p>
        </w:tc>
        <w:tc>
          <w:tcPr>
            <w:tcW w:w="676" w:type="pct"/>
            <w:shd w:val="clear" w:color="auto" w:fill="auto"/>
            <w:vAlign w:val="center"/>
          </w:tcPr>
          <w:p w14:paraId="358549CF" w14:textId="77777777" w:rsidR="004E54DD" w:rsidRPr="00E74F8F" w:rsidRDefault="004E54DD" w:rsidP="00174459">
            <w:pPr>
              <w:rPr>
                <w:rFonts w:asciiTheme="minorHAnsi" w:hAnsiTheme="minorHAnsi" w:cs="Arial"/>
                <w:sz w:val="22"/>
                <w:szCs w:val="22"/>
              </w:rPr>
            </w:pPr>
            <w:r>
              <w:rPr>
                <w:rFonts w:asciiTheme="minorHAnsi" w:hAnsiTheme="minorHAnsi" w:cs="Arial"/>
                <w:sz w:val="22"/>
                <w:szCs w:val="22"/>
              </w:rPr>
              <w:t>MFC 4.7.4.1.</w:t>
            </w:r>
          </w:p>
        </w:tc>
        <w:tc>
          <w:tcPr>
            <w:tcW w:w="3055" w:type="pct"/>
            <w:shd w:val="clear" w:color="auto" w:fill="auto"/>
            <w:vAlign w:val="center"/>
          </w:tcPr>
          <w:p w14:paraId="358549D0" w14:textId="77777777" w:rsidR="004E54DD" w:rsidRPr="004E54DD" w:rsidRDefault="004E54DD" w:rsidP="00D71B31">
            <w:pPr>
              <w:rPr>
                <w:rFonts w:asciiTheme="minorHAnsi" w:hAnsiTheme="minorHAnsi" w:cs="Arial"/>
                <w:sz w:val="22"/>
                <w:szCs w:val="22"/>
              </w:rPr>
            </w:pPr>
            <w:r>
              <w:rPr>
                <w:rFonts w:asciiTheme="minorHAnsi" w:hAnsiTheme="minorHAnsi" w:cs="Arial"/>
                <w:sz w:val="22"/>
                <w:szCs w:val="22"/>
              </w:rPr>
              <w:t>Horizontal distance from fill stem to above ground storage tank, building or property line conforms to MFC requirements?</w:t>
            </w:r>
          </w:p>
        </w:tc>
        <w:tc>
          <w:tcPr>
            <w:tcW w:w="341" w:type="pct"/>
            <w:shd w:val="clear" w:color="auto" w:fill="auto"/>
            <w:vAlign w:val="center"/>
          </w:tcPr>
          <w:p w14:paraId="358549D1" w14:textId="77777777" w:rsidR="004E54DD"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4E54DD"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shd w:val="clear" w:color="auto" w:fill="auto"/>
            <w:vAlign w:val="center"/>
          </w:tcPr>
          <w:p w14:paraId="358549D2" w14:textId="77777777" w:rsidR="004E54DD"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4E54DD"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shd w:val="clear" w:color="auto" w:fill="auto"/>
            <w:vAlign w:val="center"/>
          </w:tcPr>
          <w:p w14:paraId="358549D3" w14:textId="77777777" w:rsidR="004E54DD"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4E54DD"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bl>
    <w:p w14:paraId="358549D5" w14:textId="77777777" w:rsidR="00A168E3" w:rsidRDefault="00A168E3">
      <w:r>
        <w:br w:type="page"/>
      </w:r>
    </w:p>
    <w:tbl>
      <w:tblPr>
        <w:tblW w:w="105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386"/>
        <w:gridCol w:w="6485"/>
        <w:gridCol w:w="719"/>
        <w:gridCol w:w="719"/>
        <w:gridCol w:w="719"/>
      </w:tblGrid>
      <w:tr w:rsidR="004E54DD" w:rsidRPr="00E74F8F" w14:paraId="358549DC" w14:textId="77777777" w:rsidTr="001A260C">
        <w:tc>
          <w:tcPr>
            <w:tcW w:w="246" w:type="pct"/>
            <w:shd w:val="clear" w:color="auto" w:fill="auto"/>
            <w:vAlign w:val="center"/>
          </w:tcPr>
          <w:p w14:paraId="358549D6" w14:textId="77777777" w:rsidR="004E54DD" w:rsidRPr="004E54DD" w:rsidRDefault="004E54DD" w:rsidP="00D71B31">
            <w:pPr>
              <w:rPr>
                <w:rFonts w:asciiTheme="minorHAnsi" w:hAnsiTheme="minorHAnsi" w:cs="Arial"/>
                <w:sz w:val="22"/>
                <w:szCs w:val="22"/>
              </w:rPr>
            </w:pPr>
            <w:r w:rsidRPr="004E54DD">
              <w:rPr>
                <w:rFonts w:asciiTheme="minorHAnsi" w:hAnsiTheme="minorHAnsi" w:cs="Arial"/>
                <w:sz w:val="22"/>
                <w:szCs w:val="22"/>
              </w:rPr>
              <w:lastRenderedPageBreak/>
              <w:t>2</w:t>
            </w:r>
          </w:p>
        </w:tc>
        <w:tc>
          <w:tcPr>
            <w:tcW w:w="657" w:type="pct"/>
            <w:shd w:val="clear" w:color="auto" w:fill="auto"/>
            <w:vAlign w:val="center"/>
          </w:tcPr>
          <w:p w14:paraId="358549D7" w14:textId="77777777" w:rsidR="004E54DD" w:rsidRPr="00E74F8F" w:rsidRDefault="004E54DD" w:rsidP="00D71B31">
            <w:pPr>
              <w:rPr>
                <w:rFonts w:asciiTheme="minorHAnsi" w:hAnsiTheme="minorHAnsi" w:cs="Arial"/>
                <w:sz w:val="22"/>
                <w:szCs w:val="22"/>
              </w:rPr>
            </w:pPr>
            <w:r>
              <w:rPr>
                <w:rFonts w:asciiTheme="minorHAnsi" w:hAnsiTheme="minorHAnsi" w:cs="Arial"/>
                <w:sz w:val="22"/>
                <w:szCs w:val="22"/>
              </w:rPr>
              <w:t>MFC 4.7.4.5.</w:t>
            </w:r>
          </w:p>
        </w:tc>
        <w:tc>
          <w:tcPr>
            <w:tcW w:w="3074" w:type="pct"/>
            <w:shd w:val="clear" w:color="auto" w:fill="auto"/>
            <w:vAlign w:val="center"/>
          </w:tcPr>
          <w:p w14:paraId="358549D8" w14:textId="77777777" w:rsidR="004E54DD" w:rsidRPr="004E54DD" w:rsidRDefault="004E54DD" w:rsidP="00D71B31">
            <w:pPr>
              <w:rPr>
                <w:rFonts w:asciiTheme="minorHAnsi" w:hAnsiTheme="minorHAnsi" w:cs="Arial"/>
                <w:sz w:val="22"/>
                <w:szCs w:val="22"/>
              </w:rPr>
            </w:pPr>
            <w:r>
              <w:rPr>
                <w:rFonts w:asciiTheme="minorHAnsi" w:hAnsiTheme="minorHAnsi" w:cs="Arial"/>
                <w:sz w:val="22"/>
                <w:szCs w:val="22"/>
              </w:rPr>
              <w:t>Bonding, grounding and isolation for protection against static charges is provided and used at all times?</w:t>
            </w:r>
          </w:p>
        </w:tc>
        <w:tc>
          <w:tcPr>
            <w:tcW w:w="341" w:type="pct"/>
            <w:shd w:val="clear" w:color="auto" w:fill="auto"/>
            <w:vAlign w:val="center"/>
          </w:tcPr>
          <w:p w14:paraId="358549D9" w14:textId="77777777" w:rsidR="004E54DD"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4E54DD"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shd w:val="clear" w:color="auto" w:fill="auto"/>
            <w:vAlign w:val="center"/>
          </w:tcPr>
          <w:p w14:paraId="358549DA" w14:textId="77777777" w:rsidR="004E54DD"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4E54DD"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shd w:val="clear" w:color="auto" w:fill="auto"/>
            <w:vAlign w:val="center"/>
          </w:tcPr>
          <w:p w14:paraId="358549DB" w14:textId="77777777" w:rsidR="004E54DD"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4E54DD"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4E54DD" w:rsidRPr="00E74F8F" w14:paraId="358549E3" w14:textId="77777777" w:rsidTr="001A260C">
        <w:tc>
          <w:tcPr>
            <w:tcW w:w="246" w:type="pct"/>
            <w:shd w:val="clear" w:color="auto" w:fill="auto"/>
            <w:vAlign w:val="center"/>
          </w:tcPr>
          <w:p w14:paraId="358549DD" w14:textId="77777777" w:rsidR="004E54DD" w:rsidRPr="004E54DD" w:rsidRDefault="004E54DD" w:rsidP="00D71B31">
            <w:pPr>
              <w:rPr>
                <w:rFonts w:asciiTheme="minorHAnsi" w:hAnsiTheme="minorHAnsi" w:cs="Arial"/>
                <w:sz w:val="22"/>
                <w:szCs w:val="22"/>
              </w:rPr>
            </w:pPr>
            <w:r w:rsidRPr="004E54DD">
              <w:rPr>
                <w:rFonts w:asciiTheme="minorHAnsi" w:hAnsiTheme="minorHAnsi" w:cs="Arial"/>
                <w:sz w:val="22"/>
                <w:szCs w:val="22"/>
              </w:rPr>
              <w:t>3</w:t>
            </w:r>
          </w:p>
        </w:tc>
        <w:tc>
          <w:tcPr>
            <w:tcW w:w="657" w:type="pct"/>
            <w:shd w:val="clear" w:color="auto" w:fill="auto"/>
            <w:vAlign w:val="center"/>
          </w:tcPr>
          <w:p w14:paraId="358549DE" w14:textId="77777777" w:rsidR="004E54DD" w:rsidRPr="00E74F8F" w:rsidRDefault="004E54DD" w:rsidP="00D71B31">
            <w:pPr>
              <w:rPr>
                <w:rFonts w:asciiTheme="minorHAnsi" w:hAnsiTheme="minorHAnsi" w:cs="Arial"/>
                <w:sz w:val="22"/>
                <w:szCs w:val="22"/>
              </w:rPr>
            </w:pPr>
            <w:r>
              <w:rPr>
                <w:rFonts w:asciiTheme="minorHAnsi" w:hAnsiTheme="minorHAnsi" w:cs="Arial"/>
                <w:sz w:val="22"/>
                <w:szCs w:val="22"/>
              </w:rPr>
              <w:t>MFC 4.7.4.5.</w:t>
            </w:r>
          </w:p>
        </w:tc>
        <w:tc>
          <w:tcPr>
            <w:tcW w:w="3074" w:type="pct"/>
            <w:shd w:val="clear" w:color="auto" w:fill="auto"/>
            <w:vAlign w:val="center"/>
          </w:tcPr>
          <w:p w14:paraId="358549DF" w14:textId="77777777" w:rsidR="004E54DD" w:rsidRPr="004E54DD" w:rsidRDefault="004E54DD" w:rsidP="00D71B31">
            <w:pPr>
              <w:rPr>
                <w:rFonts w:asciiTheme="minorHAnsi" w:hAnsiTheme="minorHAnsi" w:cs="Arial"/>
                <w:sz w:val="22"/>
                <w:szCs w:val="22"/>
              </w:rPr>
            </w:pPr>
            <w:r>
              <w:rPr>
                <w:rFonts w:asciiTheme="minorHAnsi" w:hAnsiTheme="minorHAnsi" w:cs="Arial"/>
                <w:sz w:val="22"/>
                <w:szCs w:val="22"/>
              </w:rPr>
              <w:t>Bonding, grounding and/or isolation protection is maintained and in good working order?</w:t>
            </w:r>
          </w:p>
        </w:tc>
        <w:tc>
          <w:tcPr>
            <w:tcW w:w="341" w:type="pct"/>
            <w:shd w:val="clear" w:color="auto" w:fill="auto"/>
            <w:vAlign w:val="center"/>
          </w:tcPr>
          <w:p w14:paraId="358549E0" w14:textId="77777777" w:rsidR="004E54DD"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4E54DD"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shd w:val="clear" w:color="auto" w:fill="auto"/>
            <w:vAlign w:val="center"/>
          </w:tcPr>
          <w:p w14:paraId="358549E1" w14:textId="77777777" w:rsidR="004E54DD"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4E54DD"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shd w:val="clear" w:color="auto" w:fill="auto"/>
            <w:vAlign w:val="center"/>
          </w:tcPr>
          <w:p w14:paraId="358549E2" w14:textId="77777777" w:rsidR="004E54DD"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4E54DD"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1A260C" w:rsidRPr="00E74F8F" w14:paraId="358549EA" w14:textId="77777777" w:rsidTr="00D71B31">
        <w:tc>
          <w:tcPr>
            <w:tcW w:w="246" w:type="pct"/>
            <w:shd w:val="clear" w:color="auto" w:fill="E0E0E0"/>
            <w:vAlign w:val="center"/>
          </w:tcPr>
          <w:p w14:paraId="358549E4" w14:textId="77777777" w:rsidR="001A260C" w:rsidRPr="00E74F8F" w:rsidRDefault="00D71B31" w:rsidP="00D71B31">
            <w:pPr>
              <w:rPr>
                <w:rFonts w:asciiTheme="minorHAnsi" w:hAnsiTheme="minorHAnsi" w:cs="Arial"/>
                <w:b/>
                <w:sz w:val="22"/>
                <w:szCs w:val="22"/>
              </w:rPr>
            </w:pPr>
            <w:r>
              <w:rPr>
                <w:rFonts w:asciiTheme="minorHAnsi" w:hAnsiTheme="minorHAnsi" w:cs="Arial"/>
                <w:b/>
                <w:sz w:val="22"/>
                <w:szCs w:val="22"/>
              </w:rPr>
              <w:t>R</w:t>
            </w:r>
          </w:p>
        </w:tc>
        <w:tc>
          <w:tcPr>
            <w:tcW w:w="657" w:type="pct"/>
            <w:shd w:val="clear" w:color="auto" w:fill="E0E0E0"/>
            <w:vAlign w:val="center"/>
          </w:tcPr>
          <w:p w14:paraId="358549E5" w14:textId="77777777" w:rsidR="001A260C" w:rsidRPr="00E74F8F" w:rsidRDefault="001A260C" w:rsidP="00D71B31">
            <w:pPr>
              <w:rPr>
                <w:rFonts w:asciiTheme="minorHAnsi" w:hAnsiTheme="minorHAnsi" w:cs="Arial"/>
                <w:sz w:val="22"/>
                <w:szCs w:val="22"/>
              </w:rPr>
            </w:pPr>
          </w:p>
        </w:tc>
        <w:tc>
          <w:tcPr>
            <w:tcW w:w="3074" w:type="pct"/>
            <w:shd w:val="clear" w:color="auto" w:fill="E0E0E0"/>
            <w:vAlign w:val="center"/>
          </w:tcPr>
          <w:p w14:paraId="358549E6" w14:textId="77777777" w:rsidR="001A260C" w:rsidRPr="00E74F8F" w:rsidRDefault="001A260C" w:rsidP="00D71B31">
            <w:pPr>
              <w:rPr>
                <w:rFonts w:asciiTheme="minorHAnsi" w:hAnsiTheme="minorHAnsi" w:cs="Arial"/>
                <w:b/>
                <w:sz w:val="22"/>
                <w:szCs w:val="22"/>
              </w:rPr>
            </w:pPr>
            <w:r w:rsidRPr="00E74F8F">
              <w:rPr>
                <w:rFonts w:asciiTheme="minorHAnsi" w:hAnsiTheme="minorHAnsi" w:cs="Arial"/>
                <w:b/>
                <w:sz w:val="22"/>
                <w:szCs w:val="22"/>
              </w:rPr>
              <w:t>HOT WORKS</w:t>
            </w:r>
          </w:p>
        </w:tc>
        <w:tc>
          <w:tcPr>
            <w:tcW w:w="341" w:type="pct"/>
            <w:shd w:val="clear" w:color="auto" w:fill="E0E0E0"/>
            <w:vAlign w:val="center"/>
          </w:tcPr>
          <w:p w14:paraId="358549E7" w14:textId="77777777" w:rsidR="001A260C" w:rsidRPr="00E74F8F" w:rsidRDefault="001A260C" w:rsidP="00D71B31">
            <w:pPr>
              <w:jc w:val="center"/>
              <w:rPr>
                <w:rFonts w:asciiTheme="minorHAnsi" w:hAnsiTheme="minorHAnsi"/>
                <w:sz w:val="22"/>
                <w:szCs w:val="22"/>
              </w:rPr>
            </w:pPr>
          </w:p>
        </w:tc>
        <w:tc>
          <w:tcPr>
            <w:tcW w:w="341" w:type="pct"/>
            <w:shd w:val="clear" w:color="auto" w:fill="E0E0E0"/>
            <w:vAlign w:val="center"/>
          </w:tcPr>
          <w:p w14:paraId="358549E8" w14:textId="77777777" w:rsidR="001A260C" w:rsidRPr="00E74F8F" w:rsidRDefault="001A260C" w:rsidP="00D71B31">
            <w:pPr>
              <w:jc w:val="center"/>
              <w:rPr>
                <w:rFonts w:asciiTheme="minorHAnsi" w:hAnsiTheme="minorHAnsi"/>
                <w:sz w:val="22"/>
                <w:szCs w:val="22"/>
              </w:rPr>
            </w:pPr>
          </w:p>
        </w:tc>
        <w:tc>
          <w:tcPr>
            <w:tcW w:w="341" w:type="pct"/>
            <w:shd w:val="clear" w:color="auto" w:fill="E0E0E0"/>
            <w:vAlign w:val="center"/>
          </w:tcPr>
          <w:p w14:paraId="358549E9" w14:textId="77777777" w:rsidR="001A260C" w:rsidRPr="00E74F8F" w:rsidRDefault="001A260C" w:rsidP="00D71B31">
            <w:pPr>
              <w:jc w:val="center"/>
              <w:rPr>
                <w:rFonts w:asciiTheme="minorHAnsi" w:hAnsiTheme="minorHAnsi"/>
                <w:sz w:val="22"/>
                <w:szCs w:val="22"/>
              </w:rPr>
            </w:pPr>
          </w:p>
        </w:tc>
      </w:tr>
      <w:tr w:rsidR="001A260C" w:rsidRPr="00E74F8F" w14:paraId="358549F1" w14:textId="77777777" w:rsidTr="00D71B31">
        <w:tc>
          <w:tcPr>
            <w:tcW w:w="246" w:type="pct"/>
            <w:vAlign w:val="center"/>
          </w:tcPr>
          <w:p w14:paraId="358549EB" w14:textId="77777777" w:rsidR="001A260C" w:rsidRPr="00E74F8F" w:rsidRDefault="001A260C" w:rsidP="00D71B31">
            <w:pPr>
              <w:rPr>
                <w:rFonts w:asciiTheme="minorHAnsi" w:hAnsiTheme="minorHAnsi" w:cs="Arial"/>
                <w:b/>
                <w:sz w:val="22"/>
                <w:szCs w:val="22"/>
              </w:rPr>
            </w:pPr>
            <w:r w:rsidRPr="00E74F8F">
              <w:rPr>
                <w:rFonts w:asciiTheme="minorHAnsi" w:hAnsiTheme="minorHAnsi" w:cs="Arial"/>
                <w:sz w:val="22"/>
                <w:szCs w:val="22"/>
              </w:rPr>
              <w:t>1</w:t>
            </w:r>
          </w:p>
        </w:tc>
        <w:tc>
          <w:tcPr>
            <w:tcW w:w="657" w:type="pct"/>
            <w:vAlign w:val="center"/>
          </w:tcPr>
          <w:p w14:paraId="358549EC" w14:textId="77777777" w:rsidR="001A260C" w:rsidRPr="00E74F8F" w:rsidRDefault="001A260C" w:rsidP="00D71B31">
            <w:pPr>
              <w:rPr>
                <w:rFonts w:asciiTheme="minorHAnsi" w:hAnsiTheme="minorHAnsi" w:cs="Arial"/>
                <w:sz w:val="22"/>
                <w:szCs w:val="22"/>
              </w:rPr>
            </w:pPr>
            <w:smartTag w:uri="urn:schemas-microsoft-com:office:smarttags" w:element="stockticker">
              <w:r w:rsidRPr="00E74F8F">
                <w:rPr>
                  <w:rFonts w:asciiTheme="minorHAnsi" w:hAnsiTheme="minorHAnsi" w:cs="Arial"/>
                  <w:sz w:val="22"/>
                  <w:szCs w:val="22"/>
                </w:rPr>
                <w:t>MFC</w:t>
              </w:r>
            </w:smartTag>
            <w:r w:rsidRPr="00E74F8F">
              <w:rPr>
                <w:rFonts w:asciiTheme="minorHAnsi" w:hAnsiTheme="minorHAnsi" w:cs="Arial"/>
                <w:sz w:val="22"/>
                <w:szCs w:val="22"/>
              </w:rPr>
              <w:t xml:space="preserve"> 5.2.1.1.</w:t>
            </w:r>
          </w:p>
        </w:tc>
        <w:tc>
          <w:tcPr>
            <w:tcW w:w="3074" w:type="pct"/>
            <w:vAlign w:val="center"/>
          </w:tcPr>
          <w:p w14:paraId="358549ED" w14:textId="77777777" w:rsidR="001A260C" w:rsidRPr="00E74F8F" w:rsidRDefault="001A260C" w:rsidP="00D71B31">
            <w:pPr>
              <w:rPr>
                <w:rFonts w:asciiTheme="minorHAnsi" w:hAnsiTheme="minorHAnsi" w:cs="Arial"/>
                <w:sz w:val="22"/>
                <w:szCs w:val="22"/>
              </w:rPr>
            </w:pPr>
            <w:r w:rsidRPr="00E74F8F">
              <w:rPr>
                <w:rFonts w:asciiTheme="minorHAnsi" w:hAnsiTheme="minorHAnsi" w:cs="Arial"/>
                <w:sz w:val="22"/>
                <w:szCs w:val="22"/>
              </w:rPr>
              <w:t xml:space="preserve">Hot Works conform to CAN/CSA-W117.2 </w:t>
            </w:r>
          </w:p>
        </w:tc>
        <w:tc>
          <w:tcPr>
            <w:tcW w:w="341" w:type="pct"/>
            <w:vAlign w:val="center"/>
          </w:tcPr>
          <w:p w14:paraId="358549EE"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EF"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F0"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1A260C" w:rsidRPr="00E74F8F" w14:paraId="358549F8" w14:textId="77777777" w:rsidTr="00D71B31">
        <w:tc>
          <w:tcPr>
            <w:tcW w:w="246" w:type="pct"/>
            <w:vAlign w:val="center"/>
          </w:tcPr>
          <w:p w14:paraId="358549F2" w14:textId="77777777" w:rsidR="001A260C" w:rsidRPr="00E74F8F" w:rsidRDefault="001A260C" w:rsidP="00D71B31">
            <w:pPr>
              <w:rPr>
                <w:rFonts w:asciiTheme="minorHAnsi" w:hAnsiTheme="minorHAnsi" w:cs="Arial"/>
                <w:sz w:val="22"/>
                <w:szCs w:val="22"/>
              </w:rPr>
            </w:pPr>
            <w:r w:rsidRPr="00E74F8F">
              <w:rPr>
                <w:rFonts w:asciiTheme="minorHAnsi" w:hAnsiTheme="minorHAnsi" w:cs="Arial"/>
                <w:sz w:val="22"/>
                <w:szCs w:val="22"/>
              </w:rPr>
              <w:t>2</w:t>
            </w:r>
          </w:p>
        </w:tc>
        <w:tc>
          <w:tcPr>
            <w:tcW w:w="657" w:type="pct"/>
            <w:vAlign w:val="center"/>
          </w:tcPr>
          <w:p w14:paraId="358549F3" w14:textId="77777777" w:rsidR="001A260C" w:rsidRPr="00E74F8F" w:rsidRDefault="001A260C" w:rsidP="00D71B31">
            <w:pPr>
              <w:rPr>
                <w:rFonts w:asciiTheme="minorHAnsi" w:hAnsiTheme="minorHAnsi" w:cs="Arial"/>
                <w:sz w:val="22"/>
                <w:szCs w:val="22"/>
              </w:rPr>
            </w:pPr>
            <w:smartTag w:uri="urn:schemas-microsoft-com:office:smarttags" w:element="stockticker">
              <w:r w:rsidRPr="00E74F8F">
                <w:rPr>
                  <w:rFonts w:asciiTheme="minorHAnsi" w:hAnsiTheme="minorHAnsi" w:cs="Arial"/>
                  <w:sz w:val="22"/>
                  <w:szCs w:val="22"/>
                </w:rPr>
                <w:t>MFC</w:t>
              </w:r>
            </w:smartTag>
            <w:r w:rsidRPr="00E74F8F">
              <w:rPr>
                <w:rFonts w:asciiTheme="minorHAnsi" w:hAnsiTheme="minorHAnsi" w:cs="Arial"/>
                <w:sz w:val="22"/>
                <w:szCs w:val="22"/>
              </w:rPr>
              <w:t xml:space="preserve"> 5.2.1.2.</w:t>
            </w:r>
          </w:p>
        </w:tc>
        <w:tc>
          <w:tcPr>
            <w:tcW w:w="3074" w:type="pct"/>
            <w:vAlign w:val="center"/>
          </w:tcPr>
          <w:p w14:paraId="358549F4" w14:textId="77777777" w:rsidR="001A260C" w:rsidRPr="00E74F8F" w:rsidRDefault="001A260C" w:rsidP="00D71B31">
            <w:pPr>
              <w:rPr>
                <w:rFonts w:asciiTheme="minorHAnsi" w:hAnsiTheme="minorHAnsi" w:cs="Arial"/>
                <w:sz w:val="22"/>
                <w:szCs w:val="22"/>
              </w:rPr>
            </w:pPr>
            <w:r w:rsidRPr="00E74F8F">
              <w:rPr>
                <w:rFonts w:asciiTheme="minorHAnsi" w:hAnsiTheme="minorHAnsi" w:cs="Arial"/>
                <w:sz w:val="22"/>
                <w:szCs w:val="22"/>
              </w:rPr>
              <w:t>Hot Works are performed only by properly trained personnel</w:t>
            </w:r>
          </w:p>
        </w:tc>
        <w:tc>
          <w:tcPr>
            <w:tcW w:w="341" w:type="pct"/>
            <w:vAlign w:val="center"/>
          </w:tcPr>
          <w:p w14:paraId="358549F5"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F6"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F7"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1A260C" w:rsidRPr="00E74F8F" w14:paraId="358549FF" w14:textId="77777777" w:rsidTr="00D71B31">
        <w:tc>
          <w:tcPr>
            <w:tcW w:w="246" w:type="pct"/>
            <w:vAlign w:val="center"/>
          </w:tcPr>
          <w:p w14:paraId="358549F9" w14:textId="77777777" w:rsidR="001A260C" w:rsidRPr="00E74F8F" w:rsidRDefault="001A260C" w:rsidP="00D71B31">
            <w:pPr>
              <w:rPr>
                <w:rFonts w:asciiTheme="minorHAnsi" w:hAnsiTheme="minorHAnsi" w:cs="Arial"/>
                <w:sz w:val="22"/>
                <w:szCs w:val="22"/>
              </w:rPr>
            </w:pPr>
            <w:r w:rsidRPr="00E74F8F">
              <w:rPr>
                <w:rFonts w:asciiTheme="minorHAnsi" w:hAnsiTheme="minorHAnsi" w:cs="Arial"/>
                <w:sz w:val="22"/>
                <w:szCs w:val="22"/>
              </w:rPr>
              <w:t>3</w:t>
            </w:r>
          </w:p>
        </w:tc>
        <w:tc>
          <w:tcPr>
            <w:tcW w:w="657" w:type="pct"/>
            <w:vAlign w:val="center"/>
          </w:tcPr>
          <w:p w14:paraId="358549FA" w14:textId="77777777" w:rsidR="001A260C" w:rsidRPr="00E74F8F" w:rsidRDefault="001A260C" w:rsidP="00D71B31">
            <w:pPr>
              <w:rPr>
                <w:rFonts w:asciiTheme="minorHAnsi" w:hAnsiTheme="minorHAnsi" w:cs="Arial"/>
                <w:sz w:val="22"/>
                <w:szCs w:val="22"/>
              </w:rPr>
            </w:pPr>
            <w:r w:rsidRPr="00E74F8F">
              <w:rPr>
                <w:rFonts w:asciiTheme="minorHAnsi" w:hAnsiTheme="minorHAnsi" w:cs="Arial"/>
                <w:sz w:val="22"/>
                <w:szCs w:val="22"/>
              </w:rPr>
              <w:t>MFC 5.2.2.3.</w:t>
            </w:r>
          </w:p>
        </w:tc>
        <w:tc>
          <w:tcPr>
            <w:tcW w:w="3074" w:type="pct"/>
            <w:vAlign w:val="center"/>
          </w:tcPr>
          <w:p w14:paraId="358549FB" w14:textId="77777777" w:rsidR="001A260C" w:rsidRPr="00E74F8F" w:rsidRDefault="001A260C" w:rsidP="00D71B31">
            <w:pPr>
              <w:rPr>
                <w:rFonts w:asciiTheme="minorHAnsi" w:hAnsiTheme="minorHAnsi" w:cs="Arial"/>
                <w:sz w:val="22"/>
                <w:szCs w:val="22"/>
              </w:rPr>
            </w:pPr>
            <w:r w:rsidRPr="00E74F8F">
              <w:rPr>
                <w:rFonts w:asciiTheme="minorHAnsi" w:hAnsiTheme="minorHAnsi" w:cs="Arial"/>
                <w:sz w:val="22"/>
                <w:szCs w:val="22"/>
              </w:rPr>
              <w:t>Hot Works equipment is properly stored when not in use</w:t>
            </w:r>
          </w:p>
        </w:tc>
        <w:tc>
          <w:tcPr>
            <w:tcW w:w="341" w:type="pct"/>
            <w:vAlign w:val="center"/>
          </w:tcPr>
          <w:p w14:paraId="358549FC"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FD"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9FE"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1A260C" w:rsidRPr="00E74F8F" w14:paraId="35854A06" w14:textId="77777777" w:rsidTr="00D71B31">
        <w:tc>
          <w:tcPr>
            <w:tcW w:w="246" w:type="pct"/>
            <w:vAlign w:val="center"/>
          </w:tcPr>
          <w:p w14:paraId="35854A00" w14:textId="77777777" w:rsidR="001A260C" w:rsidRPr="00E74F8F" w:rsidRDefault="001A260C" w:rsidP="00D71B31">
            <w:pPr>
              <w:rPr>
                <w:rFonts w:asciiTheme="minorHAnsi" w:hAnsiTheme="minorHAnsi" w:cs="Arial"/>
                <w:sz w:val="22"/>
                <w:szCs w:val="22"/>
              </w:rPr>
            </w:pPr>
            <w:r w:rsidRPr="00E74F8F">
              <w:rPr>
                <w:rFonts w:asciiTheme="minorHAnsi" w:hAnsiTheme="minorHAnsi" w:cs="Arial"/>
                <w:sz w:val="22"/>
                <w:szCs w:val="22"/>
              </w:rPr>
              <w:t>4</w:t>
            </w:r>
          </w:p>
        </w:tc>
        <w:tc>
          <w:tcPr>
            <w:tcW w:w="657" w:type="pct"/>
            <w:vAlign w:val="center"/>
          </w:tcPr>
          <w:p w14:paraId="35854A01" w14:textId="77777777" w:rsidR="001A260C" w:rsidRPr="00E74F8F" w:rsidRDefault="001A260C" w:rsidP="00D71B31">
            <w:pPr>
              <w:rPr>
                <w:rFonts w:asciiTheme="minorHAnsi" w:hAnsiTheme="minorHAnsi" w:cs="Arial"/>
                <w:sz w:val="22"/>
                <w:szCs w:val="22"/>
              </w:rPr>
            </w:pPr>
            <w:r w:rsidRPr="00E74F8F">
              <w:rPr>
                <w:rFonts w:asciiTheme="minorHAnsi" w:hAnsiTheme="minorHAnsi" w:cs="Arial"/>
                <w:sz w:val="22"/>
                <w:szCs w:val="22"/>
              </w:rPr>
              <w:t>MFC 5.2.3.</w:t>
            </w:r>
          </w:p>
        </w:tc>
        <w:tc>
          <w:tcPr>
            <w:tcW w:w="3074" w:type="pct"/>
            <w:vAlign w:val="center"/>
          </w:tcPr>
          <w:p w14:paraId="35854A02" w14:textId="77777777" w:rsidR="001A260C" w:rsidRPr="00E74F8F" w:rsidRDefault="001A260C" w:rsidP="00D71B31">
            <w:pPr>
              <w:rPr>
                <w:rFonts w:asciiTheme="minorHAnsi" w:hAnsiTheme="minorHAnsi" w:cs="Arial"/>
                <w:sz w:val="22"/>
                <w:szCs w:val="22"/>
              </w:rPr>
            </w:pPr>
            <w:r w:rsidRPr="00E74F8F">
              <w:rPr>
                <w:rFonts w:asciiTheme="minorHAnsi" w:hAnsiTheme="minorHAnsi" w:cs="Arial"/>
                <w:sz w:val="22"/>
                <w:szCs w:val="22"/>
              </w:rPr>
              <w:t>Hot Works Fire Prevention Plan in place (Hot Works Permit)</w:t>
            </w:r>
          </w:p>
        </w:tc>
        <w:tc>
          <w:tcPr>
            <w:tcW w:w="341" w:type="pct"/>
            <w:vAlign w:val="center"/>
          </w:tcPr>
          <w:p w14:paraId="35854A03"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A04"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A05"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1A260C" w:rsidRPr="00E74F8F" w14:paraId="35854A0D" w14:textId="77777777" w:rsidTr="00D71B31">
        <w:tc>
          <w:tcPr>
            <w:tcW w:w="246" w:type="pct"/>
            <w:vAlign w:val="center"/>
          </w:tcPr>
          <w:p w14:paraId="35854A07" w14:textId="77777777" w:rsidR="001A260C" w:rsidRPr="00E74F8F" w:rsidRDefault="001A260C" w:rsidP="00D71B31">
            <w:pPr>
              <w:rPr>
                <w:rFonts w:asciiTheme="minorHAnsi" w:hAnsiTheme="minorHAnsi" w:cs="Arial"/>
                <w:sz w:val="22"/>
                <w:szCs w:val="22"/>
              </w:rPr>
            </w:pPr>
            <w:r w:rsidRPr="00E74F8F">
              <w:rPr>
                <w:rFonts w:asciiTheme="minorHAnsi" w:hAnsiTheme="minorHAnsi" w:cs="Arial"/>
                <w:sz w:val="22"/>
                <w:szCs w:val="22"/>
              </w:rPr>
              <w:t>5</w:t>
            </w:r>
          </w:p>
        </w:tc>
        <w:tc>
          <w:tcPr>
            <w:tcW w:w="657" w:type="pct"/>
            <w:vAlign w:val="center"/>
          </w:tcPr>
          <w:p w14:paraId="35854A08" w14:textId="77777777" w:rsidR="001A260C" w:rsidRPr="00E74F8F" w:rsidRDefault="001A260C" w:rsidP="00D71B31">
            <w:pPr>
              <w:rPr>
                <w:rFonts w:asciiTheme="minorHAnsi" w:hAnsiTheme="minorHAnsi" w:cs="Arial"/>
                <w:sz w:val="22"/>
                <w:szCs w:val="22"/>
              </w:rPr>
            </w:pPr>
            <w:r w:rsidRPr="00E74F8F">
              <w:rPr>
                <w:rFonts w:asciiTheme="minorHAnsi" w:hAnsiTheme="minorHAnsi" w:cs="Arial"/>
                <w:sz w:val="22"/>
                <w:szCs w:val="22"/>
              </w:rPr>
              <w:t>MFC 5.2.3.3.</w:t>
            </w:r>
          </w:p>
        </w:tc>
        <w:tc>
          <w:tcPr>
            <w:tcW w:w="3074" w:type="pct"/>
            <w:vAlign w:val="center"/>
          </w:tcPr>
          <w:p w14:paraId="35854A09" w14:textId="77777777" w:rsidR="001A260C" w:rsidRPr="00E74F8F" w:rsidRDefault="001A260C" w:rsidP="00D71B31">
            <w:pPr>
              <w:rPr>
                <w:rFonts w:asciiTheme="minorHAnsi" w:hAnsiTheme="minorHAnsi" w:cs="Arial"/>
                <w:sz w:val="22"/>
                <w:szCs w:val="22"/>
              </w:rPr>
            </w:pPr>
            <w:r w:rsidRPr="00E74F8F">
              <w:rPr>
                <w:rFonts w:asciiTheme="minorHAnsi" w:hAnsiTheme="minorHAnsi" w:cs="Arial"/>
                <w:sz w:val="22"/>
                <w:szCs w:val="22"/>
              </w:rPr>
              <w:t>Hot Works Fire Watch plan in place with trained personnel</w:t>
            </w:r>
          </w:p>
        </w:tc>
        <w:tc>
          <w:tcPr>
            <w:tcW w:w="341" w:type="pct"/>
            <w:vAlign w:val="center"/>
          </w:tcPr>
          <w:p w14:paraId="35854A0A"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A0B"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A0C"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1A260C" w:rsidRPr="00E74F8F" w14:paraId="35854A14" w14:textId="77777777" w:rsidTr="00D71B31">
        <w:tc>
          <w:tcPr>
            <w:tcW w:w="246" w:type="pct"/>
            <w:vAlign w:val="center"/>
          </w:tcPr>
          <w:p w14:paraId="35854A0E" w14:textId="77777777" w:rsidR="001A260C" w:rsidRPr="00E74F8F" w:rsidRDefault="001A260C" w:rsidP="00D71B31">
            <w:pPr>
              <w:rPr>
                <w:rFonts w:asciiTheme="minorHAnsi" w:hAnsiTheme="minorHAnsi" w:cs="Arial"/>
                <w:sz w:val="22"/>
                <w:szCs w:val="22"/>
              </w:rPr>
            </w:pPr>
            <w:r w:rsidRPr="00E74F8F">
              <w:rPr>
                <w:rFonts w:asciiTheme="minorHAnsi" w:hAnsiTheme="minorHAnsi" w:cs="Arial"/>
                <w:sz w:val="22"/>
                <w:szCs w:val="22"/>
              </w:rPr>
              <w:t>6</w:t>
            </w:r>
          </w:p>
        </w:tc>
        <w:tc>
          <w:tcPr>
            <w:tcW w:w="657" w:type="pct"/>
            <w:vAlign w:val="center"/>
          </w:tcPr>
          <w:p w14:paraId="35854A0F" w14:textId="77777777" w:rsidR="001A260C" w:rsidRPr="00E74F8F" w:rsidRDefault="001A260C" w:rsidP="00D71B31">
            <w:pPr>
              <w:rPr>
                <w:rFonts w:asciiTheme="minorHAnsi" w:hAnsiTheme="minorHAnsi" w:cs="Arial"/>
                <w:sz w:val="22"/>
                <w:szCs w:val="22"/>
              </w:rPr>
            </w:pPr>
            <w:r w:rsidRPr="00E74F8F">
              <w:rPr>
                <w:rFonts w:asciiTheme="minorHAnsi" w:hAnsiTheme="minorHAnsi" w:cs="Arial"/>
                <w:sz w:val="22"/>
                <w:szCs w:val="22"/>
              </w:rPr>
              <w:t>MFC 5.2.3.6.</w:t>
            </w:r>
          </w:p>
        </w:tc>
        <w:tc>
          <w:tcPr>
            <w:tcW w:w="3074" w:type="pct"/>
            <w:vAlign w:val="center"/>
          </w:tcPr>
          <w:p w14:paraId="35854A10" w14:textId="77777777" w:rsidR="001A260C" w:rsidRPr="00E74F8F" w:rsidRDefault="001A260C" w:rsidP="00D71B31">
            <w:pPr>
              <w:rPr>
                <w:rFonts w:asciiTheme="minorHAnsi" w:hAnsiTheme="minorHAnsi" w:cs="Arial"/>
                <w:sz w:val="22"/>
                <w:szCs w:val="22"/>
              </w:rPr>
            </w:pPr>
            <w:r w:rsidRPr="00E74F8F">
              <w:rPr>
                <w:rFonts w:asciiTheme="minorHAnsi" w:hAnsiTheme="minorHAnsi" w:cs="Arial"/>
                <w:sz w:val="22"/>
                <w:szCs w:val="22"/>
              </w:rPr>
              <w:t>Hot Works plan includes the placement of at least one fire extinguisher</w:t>
            </w:r>
          </w:p>
        </w:tc>
        <w:tc>
          <w:tcPr>
            <w:tcW w:w="341" w:type="pct"/>
            <w:vAlign w:val="center"/>
          </w:tcPr>
          <w:p w14:paraId="35854A11"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A12"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vAlign w:val="center"/>
          </w:tcPr>
          <w:p w14:paraId="35854A13"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r w:rsidR="001A260C" w:rsidRPr="00E74F8F" w14:paraId="35854A1B" w14:textId="77777777" w:rsidTr="00D71B31">
        <w:tc>
          <w:tcPr>
            <w:tcW w:w="246" w:type="pct"/>
            <w:tcBorders>
              <w:bottom w:val="single" w:sz="4" w:space="0" w:color="auto"/>
            </w:tcBorders>
            <w:vAlign w:val="center"/>
          </w:tcPr>
          <w:p w14:paraId="35854A15" w14:textId="77777777" w:rsidR="001A260C" w:rsidRPr="00E74F8F" w:rsidRDefault="001A260C" w:rsidP="00D71B31">
            <w:pPr>
              <w:rPr>
                <w:rFonts w:asciiTheme="minorHAnsi" w:hAnsiTheme="minorHAnsi" w:cs="Arial"/>
                <w:sz w:val="22"/>
                <w:szCs w:val="22"/>
              </w:rPr>
            </w:pPr>
            <w:r w:rsidRPr="00E74F8F">
              <w:rPr>
                <w:rFonts w:asciiTheme="minorHAnsi" w:hAnsiTheme="minorHAnsi" w:cs="Arial"/>
                <w:sz w:val="22"/>
                <w:szCs w:val="22"/>
              </w:rPr>
              <w:t>7</w:t>
            </w:r>
          </w:p>
        </w:tc>
        <w:tc>
          <w:tcPr>
            <w:tcW w:w="657" w:type="pct"/>
            <w:tcBorders>
              <w:bottom w:val="single" w:sz="4" w:space="0" w:color="auto"/>
            </w:tcBorders>
            <w:vAlign w:val="center"/>
          </w:tcPr>
          <w:p w14:paraId="35854A16" w14:textId="77777777" w:rsidR="001A260C" w:rsidRPr="00E74F8F" w:rsidRDefault="001A260C" w:rsidP="00D71B31">
            <w:pPr>
              <w:rPr>
                <w:rFonts w:asciiTheme="minorHAnsi" w:hAnsiTheme="minorHAnsi" w:cs="Arial"/>
                <w:sz w:val="22"/>
                <w:szCs w:val="22"/>
              </w:rPr>
            </w:pPr>
            <w:r w:rsidRPr="00E74F8F">
              <w:rPr>
                <w:rFonts w:asciiTheme="minorHAnsi" w:hAnsiTheme="minorHAnsi" w:cs="Arial"/>
                <w:sz w:val="22"/>
                <w:szCs w:val="22"/>
              </w:rPr>
              <w:t>MFC 5.2.3.7.</w:t>
            </w:r>
          </w:p>
        </w:tc>
        <w:tc>
          <w:tcPr>
            <w:tcW w:w="3074" w:type="pct"/>
            <w:tcBorders>
              <w:bottom w:val="single" w:sz="4" w:space="0" w:color="auto"/>
            </w:tcBorders>
            <w:vAlign w:val="center"/>
          </w:tcPr>
          <w:p w14:paraId="35854A17" w14:textId="77777777" w:rsidR="001A260C" w:rsidRPr="00E74F8F" w:rsidRDefault="001A260C" w:rsidP="00D71B31">
            <w:pPr>
              <w:rPr>
                <w:rFonts w:asciiTheme="minorHAnsi" w:hAnsiTheme="minorHAnsi" w:cs="Arial"/>
                <w:sz w:val="22"/>
                <w:szCs w:val="22"/>
              </w:rPr>
            </w:pPr>
            <w:r w:rsidRPr="00E74F8F">
              <w:rPr>
                <w:rFonts w:asciiTheme="minorHAnsi" w:hAnsiTheme="minorHAnsi" w:cs="Arial"/>
                <w:sz w:val="22"/>
                <w:szCs w:val="22"/>
              </w:rPr>
              <w:t>Fire Safety Plan (2.8.1.1.) includes Hot Works safety measures</w:t>
            </w:r>
          </w:p>
        </w:tc>
        <w:tc>
          <w:tcPr>
            <w:tcW w:w="341" w:type="pct"/>
            <w:tcBorders>
              <w:bottom w:val="single" w:sz="4" w:space="0" w:color="auto"/>
            </w:tcBorders>
            <w:vAlign w:val="center"/>
          </w:tcPr>
          <w:p w14:paraId="35854A18"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1"/>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A19"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2"/>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c>
          <w:tcPr>
            <w:tcW w:w="341" w:type="pct"/>
            <w:tcBorders>
              <w:bottom w:val="single" w:sz="4" w:space="0" w:color="auto"/>
            </w:tcBorders>
            <w:vAlign w:val="center"/>
          </w:tcPr>
          <w:p w14:paraId="35854A1A" w14:textId="77777777" w:rsidR="001A260C" w:rsidRPr="00E74F8F" w:rsidRDefault="0014292F" w:rsidP="00D71B31">
            <w:pPr>
              <w:jc w:val="center"/>
              <w:rPr>
                <w:rFonts w:asciiTheme="minorHAnsi" w:hAnsiTheme="minorHAnsi"/>
                <w:b/>
                <w:sz w:val="22"/>
                <w:szCs w:val="22"/>
              </w:rPr>
            </w:pPr>
            <w:r w:rsidRPr="00E74F8F">
              <w:rPr>
                <w:rFonts w:asciiTheme="minorHAnsi" w:hAnsiTheme="minorHAnsi"/>
                <w:b/>
                <w:sz w:val="22"/>
                <w:szCs w:val="22"/>
              </w:rPr>
              <w:fldChar w:fldCharType="begin">
                <w:ffData>
                  <w:name w:val="Check3"/>
                  <w:enabled/>
                  <w:calcOnExit w:val="0"/>
                  <w:checkBox>
                    <w:sizeAuto/>
                    <w:default w:val="0"/>
                  </w:checkBox>
                </w:ffData>
              </w:fldChar>
            </w:r>
            <w:r w:rsidR="001A260C" w:rsidRPr="00E74F8F">
              <w:rPr>
                <w:rFonts w:asciiTheme="minorHAnsi" w:hAnsiTheme="minorHAnsi"/>
                <w:b/>
                <w:sz w:val="22"/>
                <w:szCs w:val="22"/>
              </w:rPr>
              <w:instrText xml:space="preserve"> FORMCHECKBOX </w:instrText>
            </w:r>
            <w:r w:rsidR="00761F7A">
              <w:rPr>
                <w:rFonts w:asciiTheme="minorHAnsi" w:hAnsiTheme="minorHAnsi"/>
                <w:b/>
                <w:sz w:val="22"/>
                <w:szCs w:val="22"/>
              </w:rPr>
            </w:r>
            <w:r w:rsidR="00761F7A">
              <w:rPr>
                <w:rFonts w:asciiTheme="minorHAnsi" w:hAnsiTheme="minorHAnsi"/>
                <w:b/>
                <w:sz w:val="22"/>
                <w:szCs w:val="22"/>
              </w:rPr>
              <w:fldChar w:fldCharType="separate"/>
            </w:r>
            <w:r w:rsidRPr="00E74F8F">
              <w:rPr>
                <w:rFonts w:asciiTheme="minorHAnsi" w:hAnsiTheme="minorHAnsi"/>
                <w:b/>
                <w:sz w:val="22"/>
                <w:szCs w:val="22"/>
              </w:rPr>
              <w:fldChar w:fldCharType="end"/>
            </w:r>
          </w:p>
        </w:tc>
      </w:tr>
    </w:tbl>
    <w:p w14:paraId="35854A1C" w14:textId="77777777" w:rsidR="004E54DD" w:rsidRDefault="004E54DD" w:rsidP="001A260C">
      <w:pPr>
        <w:rPr>
          <w:rFonts w:asciiTheme="minorHAnsi" w:hAnsiTheme="minorHAnsi"/>
          <w:sz w:val="22"/>
          <w:szCs w:val="22"/>
        </w:rPr>
      </w:pPr>
    </w:p>
    <w:p w14:paraId="35854A1D" w14:textId="77777777" w:rsidR="001A260C" w:rsidRPr="00E74F8F" w:rsidRDefault="001A260C" w:rsidP="001A260C">
      <w:pPr>
        <w:rPr>
          <w:rFonts w:asciiTheme="minorHAnsi" w:hAnsiTheme="minorHAnsi"/>
          <w:b/>
          <w:sz w:val="22"/>
          <w:szCs w:val="22"/>
        </w:rPr>
      </w:pPr>
      <w:r w:rsidRPr="00E74F8F">
        <w:rPr>
          <w:rFonts w:asciiTheme="minorHAnsi" w:hAnsiTheme="minorHAnsi"/>
          <w:b/>
          <w:sz w:val="22"/>
          <w:szCs w:val="22"/>
        </w:rPr>
        <w:t xml:space="preserve">The following deficiencies have been identified and require the following corrective action(s), to be completed by the noted compliance date. </w:t>
      </w:r>
    </w:p>
    <w:p w14:paraId="35854A1E" w14:textId="77777777" w:rsidR="001A260C" w:rsidRPr="00E74F8F" w:rsidRDefault="001A260C" w:rsidP="001A260C">
      <w:pPr>
        <w:rPr>
          <w:rFonts w:asciiTheme="minorHAnsi" w:hAnsiTheme="minorHAnsi"/>
          <w:b/>
          <w:sz w:val="22"/>
          <w:szCs w:val="22"/>
        </w:rPr>
      </w:pPr>
    </w:p>
    <w:tbl>
      <w:tblPr>
        <w:tblW w:w="5222"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2"/>
        <w:gridCol w:w="1078"/>
        <w:gridCol w:w="4140"/>
        <w:gridCol w:w="4140"/>
        <w:gridCol w:w="1260"/>
      </w:tblGrid>
      <w:tr w:rsidR="001A260C" w:rsidRPr="00E74F8F" w14:paraId="35854A25" w14:textId="77777777" w:rsidTr="00D71B31">
        <w:trPr>
          <w:cantSplit/>
          <w:trHeight w:val="557"/>
        </w:trPr>
        <w:tc>
          <w:tcPr>
            <w:tcW w:w="391" w:type="pct"/>
            <w:shd w:val="clear" w:color="auto" w:fill="auto"/>
            <w:vAlign w:val="center"/>
          </w:tcPr>
          <w:p w14:paraId="35854A1F" w14:textId="77777777" w:rsidR="001A260C" w:rsidRPr="00E74F8F" w:rsidRDefault="001A260C" w:rsidP="00D71B31">
            <w:pPr>
              <w:rPr>
                <w:rFonts w:asciiTheme="minorHAnsi" w:hAnsiTheme="minorHAnsi"/>
                <w:b/>
                <w:sz w:val="22"/>
                <w:szCs w:val="22"/>
              </w:rPr>
            </w:pPr>
            <w:r w:rsidRPr="00E74F8F">
              <w:rPr>
                <w:rFonts w:asciiTheme="minorHAnsi" w:hAnsiTheme="minorHAnsi"/>
                <w:b/>
                <w:sz w:val="22"/>
                <w:szCs w:val="22"/>
              </w:rPr>
              <w:t>ID</w:t>
            </w:r>
          </w:p>
        </w:tc>
        <w:tc>
          <w:tcPr>
            <w:tcW w:w="468" w:type="pct"/>
            <w:vAlign w:val="center"/>
          </w:tcPr>
          <w:p w14:paraId="35854A20" w14:textId="77777777" w:rsidR="001A260C" w:rsidRPr="00E74F8F" w:rsidRDefault="001A260C" w:rsidP="00D71B31">
            <w:pPr>
              <w:rPr>
                <w:rFonts w:asciiTheme="minorHAnsi" w:hAnsiTheme="minorHAnsi"/>
                <w:b/>
                <w:sz w:val="22"/>
                <w:szCs w:val="22"/>
                <w:lang w:val="fr-CA"/>
              </w:rPr>
            </w:pPr>
            <w:smartTag w:uri="urn:schemas-microsoft-com:office:smarttags" w:element="stockticker">
              <w:r w:rsidRPr="00E74F8F">
                <w:rPr>
                  <w:rFonts w:asciiTheme="minorHAnsi" w:hAnsiTheme="minorHAnsi"/>
                  <w:b/>
                  <w:sz w:val="22"/>
                  <w:szCs w:val="22"/>
                  <w:lang w:val="fr-CA"/>
                </w:rPr>
                <w:t>MFC</w:t>
              </w:r>
            </w:smartTag>
            <w:r w:rsidRPr="00E74F8F">
              <w:rPr>
                <w:rFonts w:asciiTheme="minorHAnsi" w:hAnsiTheme="minorHAnsi"/>
                <w:b/>
                <w:sz w:val="22"/>
                <w:szCs w:val="22"/>
                <w:lang w:val="fr-CA"/>
              </w:rPr>
              <w:t xml:space="preserve"> </w:t>
            </w:r>
          </w:p>
          <w:p w14:paraId="35854A21" w14:textId="77777777" w:rsidR="001A260C" w:rsidRPr="00E74F8F" w:rsidRDefault="001A260C" w:rsidP="00D71B31">
            <w:pPr>
              <w:rPr>
                <w:rFonts w:asciiTheme="minorHAnsi" w:hAnsiTheme="minorHAnsi"/>
                <w:b/>
                <w:sz w:val="22"/>
                <w:szCs w:val="22"/>
                <w:lang w:val="fr-CA"/>
              </w:rPr>
            </w:pPr>
            <w:r w:rsidRPr="00E74F8F">
              <w:rPr>
                <w:rFonts w:asciiTheme="minorHAnsi" w:hAnsiTheme="minorHAnsi"/>
                <w:b/>
                <w:sz w:val="22"/>
                <w:szCs w:val="22"/>
                <w:lang w:val="fr-CA"/>
              </w:rPr>
              <w:t>Article No.</w:t>
            </w:r>
          </w:p>
        </w:tc>
        <w:tc>
          <w:tcPr>
            <w:tcW w:w="1797" w:type="pct"/>
            <w:vAlign w:val="center"/>
          </w:tcPr>
          <w:p w14:paraId="35854A22" w14:textId="77777777" w:rsidR="001A260C" w:rsidRPr="00E74F8F" w:rsidRDefault="001A260C" w:rsidP="00D71B31">
            <w:pPr>
              <w:jc w:val="center"/>
              <w:rPr>
                <w:rFonts w:asciiTheme="minorHAnsi" w:hAnsiTheme="minorHAnsi"/>
                <w:b/>
                <w:sz w:val="22"/>
                <w:szCs w:val="22"/>
              </w:rPr>
            </w:pPr>
            <w:r w:rsidRPr="00E74F8F">
              <w:rPr>
                <w:rFonts w:asciiTheme="minorHAnsi" w:hAnsiTheme="minorHAnsi"/>
                <w:b/>
                <w:sz w:val="22"/>
                <w:szCs w:val="22"/>
              </w:rPr>
              <w:t>Deficiency</w:t>
            </w:r>
          </w:p>
        </w:tc>
        <w:tc>
          <w:tcPr>
            <w:tcW w:w="1797" w:type="pct"/>
            <w:shd w:val="clear" w:color="auto" w:fill="auto"/>
            <w:vAlign w:val="center"/>
          </w:tcPr>
          <w:p w14:paraId="35854A23" w14:textId="77777777" w:rsidR="001A260C" w:rsidRPr="00E74F8F" w:rsidRDefault="001A260C" w:rsidP="00D71B31">
            <w:pPr>
              <w:jc w:val="center"/>
              <w:rPr>
                <w:rFonts w:asciiTheme="minorHAnsi" w:hAnsiTheme="minorHAnsi"/>
                <w:b/>
                <w:sz w:val="22"/>
                <w:szCs w:val="22"/>
              </w:rPr>
            </w:pPr>
            <w:r w:rsidRPr="00E74F8F">
              <w:rPr>
                <w:rFonts w:asciiTheme="minorHAnsi" w:hAnsiTheme="minorHAnsi"/>
                <w:b/>
                <w:sz w:val="22"/>
                <w:szCs w:val="22"/>
              </w:rPr>
              <w:t>Corrective Action</w:t>
            </w:r>
          </w:p>
        </w:tc>
        <w:tc>
          <w:tcPr>
            <w:tcW w:w="547" w:type="pct"/>
            <w:shd w:val="clear" w:color="auto" w:fill="auto"/>
            <w:vAlign w:val="center"/>
          </w:tcPr>
          <w:p w14:paraId="35854A24" w14:textId="77777777" w:rsidR="001A260C" w:rsidRPr="00E74F8F" w:rsidRDefault="001A260C" w:rsidP="00D71B31">
            <w:pPr>
              <w:jc w:val="center"/>
              <w:rPr>
                <w:rFonts w:asciiTheme="minorHAnsi" w:hAnsiTheme="minorHAnsi"/>
                <w:b/>
                <w:sz w:val="22"/>
                <w:szCs w:val="22"/>
              </w:rPr>
            </w:pPr>
            <w:r w:rsidRPr="00E74F8F">
              <w:rPr>
                <w:rFonts w:asciiTheme="minorHAnsi" w:hAnsiTheme="minorHAnsi"/>
                <w:b/>
                <w:sz w:val="22"/>
                <w:szCs w:val="22"/>
              </w:rPr>
              <w:t>Compliance Date</w:t>
            </w:r>
          </w:p>
        </w:tc>
      </w:tr>
    </w:tbl>
    <w:p w14:paraId="35854A26" w14:textId="77777777" w:rsidR="001A260C" w:rsidRPr="00E74F8F" w:rsidRDefault="001A260C" w:rsidP="001A260C">
      <w:pPr>
        <w:rPr>
          <w:rFonts w:asciiTheme="minorHAnsi" w:hAnsiTheme="minorHAnsi"/>
          <w:sz w:val="22"/>
          <w:szCs w:val="22"/>
        </w:rPr>
        <w:sectPr w:rsidR="001A260C" w:rsidRPr="00E74F8F" w:rsidSect="00D34097">
          <w:type w:val="continuous"/>
          <w:pgSz w:w="12240" w:h="15840" w:code="1"/>
          <w:pgMar w:top="720" w:right="720" w:bottom="245" w:left="720" w:header="706" w:footer="706" w:gutter="0"/>
          <w:cols w:space="708"/>
          <w:docGrid w:linePitch="360"/>
        </w:sectPr>
      </w:pPr>
    </w:p>
    <w:tbl>
      <w:tblPr>
        <w:tblW w:w="5222"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2"/>
        <w:gridCol w:w="1078"/>
        <w:gridCol w:w="4140"/>
        <w:gridCol w:w="4140"/>
        <w:gridCol w:w="1260"/>
      </w:tblGrid>
      <w:tr w:rsidR="001A260C" w:rsidRPr="00E74F8F" w14:paraId="35854A2C" w14:textId="77777777" w:rsidTr="00D71B31">
        <w:trPr>
          <w:cantSplit/>
          <w:trHeight w:val="284"/>
        </w:trPr>
        <w:tc>
          <w:tcPr>
            <w:tcW w:w="391" w:type="pct"/>
            <w:shd w:val="clear" w:color="auto" w:fill="auto"/>
          </w:tcPr>
          <w:p w14:paraId="35854A27" w14:textId="77777777" w:rsidR="001A260C" w:rsidRPr="00E74F8F" w:rsidRDefault="001A260C" w:rsidP="00D71B31">
            <w:pPr>
              <w:rPr>
                <w:rFonts w:asciiTheme="minorHAnsi" w:hAnsiTheme="minorHAnsi"/>
                <w:sz w:val="22"/>
                <w:szCs w:val="22"/>
              </w:rPr>
            </w:pPr>
          </w:p>
        </w:tc>
        <w:tc>
          <w:tcPr>
            <w:tcW w:w="468" w:type="pct"/>
          </w:tcPr>
          <w:p w14:paraId="35854A28" w14:textId="77777777" w:rsidR="001A260C" w:rsidRPr="00E74F8F" w:rsidRDefault="001A260C" w:rsidP="00D71B31">
            <w:pPr>
              <w:rPr>
                <w:rFonts w:asciiTheme="minorHAnsi" w:hAnsiTheme="minorHAnsi"/>
                <w:sz w:val="22"/>
                <w:szCs w:val="22"/>
              </w:rPr>
            </w:pPr>
          </w:p>
        </w:tc>
        <w:tc>
          <w:tcPr>
            <w:tcW w:w="1797" w:type="pct"/>
          </w:tcPr>
          <w:p w14:paraId="35854A29" w14:textId="77777777" w:rsidR="001A260C" w:rsidRPr="00E74F8F" w:rsidRDefault="001A260C" w:rsidP="00D71B31">
            <w:pPr>
              <w:rPr>
                <w:rFonts w:asciiTheme="minorHAnsi" w:hAnsiTheme="minorHAnsi"/>
                <w:sz w:val="22"/>
                <w:szCs w:val="22"/>
              </w:rPr>
            </w:pPr>
          </w:p>
        </w:tc>
        <w:tc>
          <w:tcPr>
            <w:tcW w:w="1797" w:type="pct"/>
            <w:shd w:val="clear" w:color="auto" w:fill="auto"/>
          </w:tcPr>
          <w:p w14:paraId="35854A2A" w14:textId="77777777" w:rsidR="001A260C" w:rsidRPr="00E74F8F" w:rsidRDefault="001A260C" w:rsidP="00D71B31">
            <w:pPr>
              <w:rPr>
                <w:rFonts w:asciiTheme="minorHAnsi" w:hAnsiTheme="minorHAnsi"/>
                <w:sz w:val="22"/>
                <w:szCs w:val="22"/>
              </w:rPr>
            </w:pPr>
          </w:p>
        </w:tc>
        <w:tc>
          <w:tcPr>
            <w:tcW w:w="547" w:type="pct"/>
            <w:shd w:val="clear" w:color="auto" w:fill="auto"/>
          </w:tcPr>
          <w:p w14:paraId="35854A2B" w14:textId="77777777" w:rsidR="001A260C" w:rsidRPr="00E74F8F" w:rsidRDefault="001A260C" w:rsidP="00D71B31">
            <w:pPr>
              <w:jc w:val="center"/>
              <w:rPr>
                <w:rFonts w:asciiTheme="minorHAnsi" w:hAnsiTheme="minorHAnsi"/>
                <w:sz w:val="22"/>
                <w:szCs w:val="22"/>
              </w:rPr>
            </w:pPr>
          </w:p>
        </w:tc>
      </w:tr>
      <w:tr w:rsidR="001A260C" w:rsidRPr="00E74F8F" w14:paraId="35854A32" w14:textId="77777777" w:rsidTr="00D71B31">
        <w:trPr>
          <w:cantSplit/>
          <w:trHeight w:val="284"/>
        </w:trPr>
        <w:tc>
          <w:tcPr>
            <w:tcW w:w="391" w:type="pct"/>
            <w:shd w:val="clear" w:color="auto" w:fill="auto"/>
          </w:tcPr>
          <w:p w14:paraId="35854A2D" w14:textId="77777777" w:rsidR="001A260C" w:rsidRPr="00E74F8F" w:rsidRDefault="001A260C" w:rsidP="00D71B31">
            <w:pPr>
              <w:rPr>
                <w:rFonts w:asciiTheme="minorHAnsi" w:hAnsiTheme="minorHAnsi"/>
                <w:sz w:val="22"/>
                <w:szCs w:val="22"/>
              </w:rPr>
            </w:pPr>
          </w:p>
        </w:tc>
        <w:tc>
          <w:tcPr>
            <w:tcW w:w="468" w:type="pct"/>
          </w:tcPr>
          <w:p w14:paraId="35854A2E" w14:textId="77777777" w:rsidR="001A260C" w:rsidRPr="00E74F8F" w:rsidRDefault="001A260C" w:rsidP="00D71B31">
            <w:pPr>
              <w:rPr>
                <w:rFonts w:asciiTheme="minorHAnsi" w:hAnsiTheme="minorHAnsi"/>
                <w:sz w:val="22"/>
                <w:szCs w:val="22"/>
              </w:rPr>
            </w:pPr>
          </w:p>
        </w:tc>
        <w:tc>
          <w:tcPr>
            <w:tcW w:w="1797" w:type="pct"/>
          </w:tcPr>
          <w:p w14:paraId="35854A2F" w14:textId="77777777" w:rsidR="001A260C" w:rsidRPr="00E74F8F" w:rsidRDefault="001A260C" w:rsidP="00D71B31">
            <w:pPr>
              <w:rPr>
                <w:rFonts w:asciiTheme="minorHAnsi" w:hAnsiTheme="minorHAnsi"/>
                <w:sz w:val="22"/>
                <w:szCs w:val="22"/>
              </w:rPr>
            </w:pPr>
          </w:p>
        </w:tc>
        <w:tc>
          <w:tcPr>
            <w:tcW w:w="1797" w:type="pct"/>
            <w:shd w:val="clear" w:color="auto" w:fill="auto"/>
          </w:tcPr>
          <w:p w14:paraId="35854A30" w14:textId="77777777" w:rsidR="001A260C" w:rsidRPr="00E74F8F" w:rsidRDefault="001A260C" w:rsidP="00D71B31">
            <w:pPr>
              <w:rPr>
                <w:rFonts w:asciiTheme="minorHAnsi" w:hAnsiTheme="minorHAnsi"/>
                <w:sz w:val="22"/>
                <w:szCs w:val="22"/>
              </w:rPr>
            </w:pPr>
          </w:p>
        </w:tc>
        <w:tc>
          <w:tcPr>
            <w:tcW w:w="547" w:type="pct"/>
            <w:shd w:val="clear" w:color="auto" w:fill="auto"/>
          </w:tcPr>
          <w:p w14:paraId="35854A31" w14:textId="77777777" w:rsidR="001A260C" w:rsidRPr="00E74F8F" w:rsidRDefault="001A260C" w:rsidP="00D71B31">
            <w:pPr>
              <w:jc w:val="center"/>
              <w:rPr>
                <w:rFonts w:asciiTheme="minorHAnsi" w:hAnsiTheme="minorHAnsi"/>
                <w:sz w:val="22"/>
                <w:szCs w:val="22"/>
              </w:rPr>
            </w:pPr>
          </w:p>
        </w:tc>
      </w:tr>
      <w:tr w:rsidR="001A260C" w:rsidRPr="00E74F8F" w14:paraId="35854A38" w14:textId="77777777" w:rsidTr="00D71B31">
        <w:trPr>
          <w:cantSplit/>
          <w:trHeight w:val="284"/>
        </w:trPr>
        <w:tc>
          <w:tcPr>
            <w:tcW w:w="391" w:type="pct"/>
            <w:shd w:val="clear" w:color="auto" w:fill="auto"/>
          </w:tcPr>
          <w:p w14:paraId="35854A33" w14:textId="77777777" w:rsidR="001A260C" w:rsidRPr="00E74F8F" w:rsidRDefault="001A260C" w:rsidP="00D71B31">
            <w:pPr>
              <w:rPr>
                <w:rFonts w:asciiTheme="minorHAnsi" w:hAnsiTheme="minorHAnsi"/>
                <w:sz w:val="22"/>
                <w:szCs w:val="22"/>
              </w:rPr>
            </w:pPr>
          </w:p>
        </w:tc>
        <w:tc>
          <w:tcPr>
            <w:tcW w:w="468" w:type="pct"/>
          </w:tcPr>
          <w:p w14:paraId="35854A34" w14:textId="77777777" w:rsidR="001A260C" w:rsidRPr="00E74F8F" w:rsidRDefault="001A260C" w:rsidP="00D71B31">
            <w:pPr>
              <w:rPr>
                <w:rFonts w:asciiTheme="minorHAnsi" w:hAnsiTheme="minorHAnsi"/>
                <w:sz w:val="22"/>
                <w:szCs w:val="22"/>
              </w:rPr>
            </w:pPr>
          </w:p>
        </w:tc>
        <w:tc>
          <w:tcPr>
            <w:tcW w:w="1797" w:type="pct"/>
          </w:tcPr>
          <w:p w14:paraId="35854A35" w14:textId="77777777" w:rsidR="001A260C" w:rsidRPr="00E74F8F" w:rsidRDefault="001A260C" w:rsidP="00D71B31">
            <w:pPr>
              <w:rPr>
                <w:rFonts w:asciiTheme="minorHAnsi" w:hAnsiTheme="minorHAnsi"/>
                <w:sz w:val="22"/>
                <w:szCs w:val="22"/>
              </w:rPr>
            </w:pPr>
          </w:p>
        </w:tc>
        <w:tc>
          <w:tcPr>
            <w:tcW w:w="1797" w:type="pct"/>
            <w:shd w:val="clear" w:color="auto" w:fill="auto"/>
          </w:tcPr>
          <w:p w14:paraId="35854A36" w14:textId="77777777" w:rsidR="001A260C" w:rsidRPr="00E74F8F" w:rsidRDefault="001A260C" w:rsidP="00D71B31">
            <w:pPr>
              <w:rPr>
                <w:rFonts w:asciiTheme="minorHAnsi" w:hAnsiTheme="minorHAnsi"/>
                <w:sz w:val="22"/>
                <w:szCs w:val="22"/>
              </w:rPr>
            </w:pPr>
          </w:p>
        </w:tc>
        <w:tc>
          <w:tcPr>
            <w:tcW w:w="547" w:type="pct"/>
            <w:shd w:val="clear" w:color="auto" w:fill="auto"/>
          </w:tcPr>
          <w:p w14:paraId="35854A37" w14:textId="77777777" w:rsidR="001A260C" w:rsidRPr="00E74F8F" w:rsidRDefault="001A260C" w:rsidP="00D71B31">
            <w:pPr>
              <w:jc w:val="center"/>
              <w:rPr>
                <w:rFonts w:asciiTheme="minorHAnsi" w:hAnsiTheme="minorHAnsi"/>
                <w:sz w:val="22"/>
                <w:szCs w:val="22"/>
              </w:rPr>
            </w:pPr>
          </w:p>
        </w:tc>
      </w:tr>
      <w:tr w:rsidR="001A260C" w:rsidRPr="00E74F8F" w14:paraId="35854A3E" w14:textId="77777777" w:rsidTr="00D71B31">
        <w:trPr>
          <w:cantSplit/>
          <w:trHeight w:val="284"/>
        </w:trPr>
        <w:tc>
          <w:tcPr>
            <w:tcW w:w="391" w:type="pct"/>
            <w:shd w:val="clear" w:color="auto" w:fill="auto"/>
          </w:tcPr>
          <w:p w14:paraId="35854A39" w14:textId="77777777" w:rsidR="001A260C" w:rsidRPr="00E74F8F" w:rsidRDefault="001A260C" w:rsidP="00D71B31">
            <w:pPr>
              <w:rPr>
                <w:rFonts w:asciiTheme="minorHAnsi" w:hAnsiTheme="minorHAnsi"/>
                <w:sz w:val="22"/>
                <w:szCs w:val="22"/>
              </w:rPr>
            </w:pPr>
          </w:p>
        </w:tc>
        <w:tc>
          <w:tcPr>
            <w:tcW w:w="468" w:type="pct"/>
          </w:tcPr>
          <w:p w14:paraId="35854A3A" w14:textId="77777777" w:rsidR="001A260C" w:rsidRPr="00E74F8F" w:rsidRDefault="001A260C" w:rsidP="00D71B31">
            <w:pPr>
              <w:rPr>
                <w:rFonts w:asciiTheme="minorHAnsi" w:hAnsiTheme="minorHAnsi"/>
                <w:sz w:val="22"/>
                <w:szCs w:val="22"/>
              </w:rPr>
            </w:pPr>
          </w:p>
        </w:tc>
        <w:tc>
          <w:tcPr>
            <w:tcW w:w="1797" w:type="pct"/>
          </w:tcPr>
          <w:p w14:paraId="35854A3B" w14:textId="77777777" w:rsidR="001A260C" w:rsidRPr="00E74F8F" w:rsidRDefault="001A260C" w:rsidP="00D71B31">
            <w:pPr>
              <w:rPr>
                <w:rFonts w:asciiTheme="minorHAnsi" w:hAnsiTheme="minorHAnsi"/>
                <w:sz w:val="22"/>
                <w:szCs w:val="22"/>
              </w:rPr>
            </w:pPr>
          </w:p>
        </w:tc>
        <w:tc>
          <w:tcPr>
            <w:tcW w:w="1797" w:type="pct"/>
            <w:shd w:val="clear" w:color="auto" w:fill="auto"/>
          </w:tcPr>
          <w:p w14:paraId="35854A3C" w14:textId="77777777" w:rsidR="001A260C" w:rsidRPr="00E74F8F" w:rsidRDefault="001A260C" w:rsidP="00D71B31">
            <w:pPr>
              <w:rPr>
                <w:rFonts w:asciiTheme="minorHAnsi" w:hAnsiTheme="minorHAnsi"/>
                <w:sz w:val="22"/>
                <w:szCs w:val="22"/>
              </w:rPr>
            </w:pPr>
          </w:p>
        </w:tc>
        <w:tc>
          <w:tcPr>
            <w:tcW w:w="547" w:type="pct"/>
            <w:shd w:val="clear" w:color="auto" w:fill="auto"/>
          </w:tcPr>
          <w:p w14:paraId="35854A3D" w14:textId="77777777" w:rsidR="001A260C" w:rsidRPr="00E74F8F" w:rsidRDefault="001A260C" w:rsidP="00D71B31">
            <w:pPr>
              <w:jc w:val="center"/>
              <w:rPr>
                <w:rFonts w:asciiTheme="minorHAnsi" w:hAnsiTheme="minorHAnsi"/>
                <w:sz w:val="22"/>
                <w:szCs w:val="22"/>
              </w:rPr>
            </w:pPr>
          </w:p>
        </w:tc>
      </w:tr>
    </w:tbl>
    <w:p w14:paraId="35854A3F" w14:textId="77777777" w:rsidR="001A260C" w:rsidRPr="00E74F8F" w:rsidRDefault="001A260C" w:rsidP="001A260C">
      <w:pPr>
        <w:rPr>
          <w:rFonts w:asciiTheme="minorHAnsi" w:hAnsiTheme="minorHAnsi"/>
          <w:sz w:val="22"/>
          <w:szCs w:val="22"/>
        </w:rPr>
      </w:pPr>
    </w:p>
    <w:p w14:paraId="35854A40" w14:textId="77777777" w:rsidR="001A260C" w:rsidRPr="00E74F8F" w:rsidRDefault="001A260C" w:rsidP="001A260C">
      <w:pPr>
        <w:numPr>
          <w:ilvl w:val="0"/>
          <w:numId w:val="4"/>
        </w:numPr>
        <w:spacing w:line="360" w:lineRule="auto"/>
        <w:jc w:val="both"/>
        <w:rPr>
          <w:rFonts w:asciiTheme="minorHAnsi" w:hAnsiTheme="minorHAnsi"/>
          <w:sz w:val="22"/>
          <w:szCs w:val="22"/>
        </w:rPr>
        <w:sectPr w:rsidR="001A260C" w:rsidRPr="00E74F8F" w:rsidSect="00D34097">
          <w:type w:val="continuous"/>
          <w:pgSz w:w="12240" w:h="15840" w:code="1"/>
          <w:pgMar w:top="720" w:right="720" w:bottom="245" w:left="720" w:header="706" w:footer="706" w:gutter="0"/>
          <w:cols w:space="708"/>
          <w:formProt w:val="0"/>
          <w:docGrid w:linePitch="360"/>
        </w:sectPr>
      </w:pPr>
    </w:p>
    <w:p w14:paraId="35854A41" w14:textId="77777777" w:rsidR="001A260C" w:rsidRDefault="001A260C" w:rsidP="00D31029">
      <w:pPr>
        <w:numPr>
          <w:ilvl w:val="0"/>
          <w:numId w:val="4"/>
        </w:numPr>
        <w:ind w:left="357" w:hanging="357"/>
        <w:jc w:val="both"/>
        <w:rPr>
          <w:rFonts w:asciiTheme="minorHAnsi" w:hAnsiTheme="minorHAnsi"/>
          <w:sz w:val="22"/>
          <w:szCs w:val="22"/>
        </w:rPr>
      </w:pPr>
      <w:r w:rsidRPr="00E74F8F">
        <w:rPr>
          <w:rFonts w:asciiTheme="minorHAnsi" w:hAnsiTheme="minorHAnsi"/>
          <w:sz w:val="22"/>
          <w:szCs w:val="22"/>
        </w:rPr>
        <w:t>Additional information as required may be made on additional pages, and shall become part of this inspection report.</w:t>
      </w:r>
    </w:p>
    <w:p w14:paraId="35854A42" w14:textId="77777777" w:rsidR="00D31029" w:rsidRDefault="00D31029" w:rsidP="00D31029">
      <w:pPr>
        <w:ind w:left="357"/>
        <w:jc w:val="both"/>
        <w:rPr>
          <w:rFonts w:asciiTheme="minorHAnsi" w:hAnsiTheme="minorHAnsi"/>
          <w:sz w:val="22"/>
          <w:szCs w:val="22"/>
        </w:rPr>
      </w:pPr>
    </w:p>
    <w:p w14:paraId="35854A43" w14:textId="77777777" w:rsidR="00D31029" w:rsidRPr="00D31029" w:rsidRDefault="00D31029" w:rsidP="00D31029">
      <w:pPr>
        <w:autoSpaceDE w:val="0"/>
        <w:autoSpaceDN w:val="0"/>
        <w:rPr>
          <w:rFonts w:asciiTheme="minorHAnsi" w:hAnsiTheme="minorHAnsi"/>
          <w:b/>
          <w:bCs/>
          <w:sz w:val="22"/>
          <w:szCs w:val="22"/>
          <w:u w:val="single"/>
        </w:rPr>
      </w:pPr>
      <w:r w:rsidRPr="00D31029">
        <w:rPr>
          <w:rFonts w:asciiTheme="minorHAnsi" w:hAnsiTheme="minorHAnsi"/>
          <w:b/>
          <w:bCs/>
          <w:sz w:val="22"/>
          <w:szCs w:val="22"/>
          <w:u w:val="single"/>
        </w:rPr>
        <w:t>Administrative Penalty:</w:t>
      </w:r>
    </w:p>
    <w:p w14:paraId="35854A44" w14:textId="77777777" w:rsidR="00D31029" w:rsidRPr="00D31029" w:rsidRDefault="00D31029" w:rsidP="00D31029">
      <w:pPr>
        <w:autoSpaceDE w:val="0"/>
        <w:autoSpaceDN w:val="0"/>
        <w:rPr>
          <w:rFonts w:asciiTheme="minorHAnsi" w:hAnsiTheme="minorHAnsi"/>
          <w:b/>
          <w:bCs/>
          <w:sz w:val="22"/>
          <w:szCs w:val="22"/>
        </w:rPr>
      </w:pPr>
    </w:p>
    <w:p w14:paraId="35854A45" w14:textId="77777777" w:rsidR="00D31029" w:rsidRPr="00D31029" w:rsidRDefault="00D31029" w:rsidP="00D31029">
      <w:pPr>
        <w:autoSpaceDE w:val="0"/>
        <w:autoSpaceDN w:val="0"/>
        <w:rPr>
          <w:rFonts w:asciiTheme="minorHAnsi" w:hAnsiTheme="minorHAnsi"/>
          <w:sz w:val="22"/>
          <w:szCs w:val="22"/>
        </w:rPr>
      </w:pPr>
      <w:r w:rsidRPr="00D31029">
        <w:rPr>
          <w:rFonts w:asciiTheme="minorHAnsi" w:hAnsiTheme="minorHAnsi"/>
          <w:sz w:val="22"/>
          <w:szCs w:val="22"/>
        </w:rPr>
        <w:t xml:space="preserve">The required corrective action(s) listed above are to be completed by the noted compliance date, or you may be subject to an Administrative Penalty, as provided for under section 15.1(1) of </w:t>
      </w:r>
      <w:r w:rsidRPr="00D31029">
        <w:rPr>
          <w:rFonts w:asciiTheme="minorHAnsi" w:hAnsiTheme="minorHAnsi"/>
          <w:i/>
          <w:iCs/>
          <w:sz w:val="22"/>
          <w:szCs w:val="22"/>
        </w:rPr>
        <w:t>The Fires Prevention and Emergency Response Act</w:t>
      </w:r>
    </w:p>
    <w:p w14:paraId="35854A46" w14:textId="77777777" w:rsidR="00D31029" w:rsidRPr="00D31029" w:rsidRDefault="00D31029" w:rsidP="00D31029">
      <w:pPr>
        <w:rPr>
          <w:rFonts w:asciiTheme="minorHAnsi" w:hAnsiTheme="minorHAnsi"/>
          <w:b/>
          <w:bCs/>
          <w:sz w:val="22"/>
          <w:szCs w:val="22"/>
          <w:u w:val="single"/>
          <w:lang w:val="en-US"/>
        </w:rPr>
      </w:pPr>
    </w:p>
    <w:p w14:paraId="35854A47" w14:textId="77777777" w:rsidR="00D31029" w:rsidRPr="00D31029" w:rsidRDefault="00D31029" w:rsidP="00D31029">
      <w:pPr>
        <w:rPr>
          <w:rFonts w:asciiTheme="minorHAnsi" w:hAnsiTheme="minorHAnsi"/>
          <w:sz w:val="22"/>
          <w:szCs w:val="22"/>
          <w:u w:val="single"/>
          <w:lang w:val="en-US"/>
        </w:rPr>
      </w:pPr>
      <w:r w:rsidRPr="00D31029">
        <w:rPr>
          <w:rFonts w:asciiTheme="minorHAnsi" w:hAnsiTheme="minorHAnsi"/>
          <w:b/>
          <w:bCs/>
          <w:sz w:val="22"/>
          <w:szCs w:val="22"/>
          <w:u w:val="single"/>
          <w:lang w:val="en-US"/>
        </w:rPr>
        <w:t>Request for Review of Order</w:t>
      </w:r>
      <w:r w:rsidRPr="00D31029">
        <w:rPr>
          <w:rFonts w:asciiTheme="minorHAnsi" w:hAnsiTheme="minorHAnsi"/>
          <w:sz w:val="22"/>
          <w:szCs w:val="22"/>
          <w:u w:val="single"/>
          <w:lang w:val="en-US"/>
        </w:rPr>
        <w:t>:</w:t>
      </w:r>
    </w:p>
    <w:p w14:paraId="35854A48" w14:textId="77777777" w:rsidR="00D31029" w:rsidRPr="00D31029" w:rsidRDefault="00D31029" w:rsidP="00D31029">
      <w:pPr>
        <w:rPr>
          <w:rFonts w:asciiTheme="minorHAnsi" w:hAnsiTheme="minorHAnsi"/>
          <w:sz w:val="22"/>
          <w:szCs w:val="22"/>
          <w:lang w:val="en-US"/>
        </w:rPr>
      </w:pPr>
    </w:p>
    <w:p w14:paraId="35854A49" w14:textId="77777777" w:rsidR="00D31029" w:rsidRPr="00D31029" w:rsidRDefault="00D31029" w:rsidP="00D31029">
      <w:pPr>
        <w:rPr>
          <w:rFonts w:asciiTheme="minorHAnsi" w:hAnsiTheme="minorHAnsi"/>
          <w:sz w:val="22"/>
          <w:szCs w:val="22"/>
        </w:rPr>
      </w:pPr>
      <w:r w:rsidRPr="00D31029">
        <w:rPr>
          <w:rFonts w:asciiTheme="minorHAnsi" w:hAnsiTheme="minorHAnsi"/>
          <w:sz w:val="22"/>
          <w:szCs w:val="22"/>
          <w:lang w:val="en-US"/>
        </w:rPr>
        <w:t xml:space="preserve">In accordance with </w:t>
      </w:r>
      <w:r w:rsidRPr="00D31029">
        <w:rPr>
          <w:rFonts w:asciiTheme="minorHAnsi" w:hAnsiTheme="minorHAnsi"/>
          <w:i/>
          <w:iCs/>
          <w:sz w:val="22"/>
          <w:szCs w:val="22"/>
          <w:lang w:val="en-US"/>
        </w:rPr>
        <w:t>Section 15 of The Fires Prevention and Emergency Response Act (C.C.S.M.c. F80),</w:t>
      </w:r>
      <w:r w:rsidRPr="00D31029">
        <w:rPr>
          <w:rFonts w:asciiTheme="minorHAnsi" w:hAnsiTheme="minorHAnsi"/>
          <w:sz w:val="22"/>
          <w:szCs w:val="22"/>
          <w:lang w:val="en-US"/>
        </w:rPr>
        <w:t xml:space="preserve"> </w:t>
      </w:r>
      <w:r w:rsidRPr="00D31029">
        <w:rPr>
          <w:rFonts w:asciiTheme="minorHAnsi" w:hAnsiTheme="minorHAnsi"/>
          <w:sz w:val="22"/>
          <w:szCs w:val="22"/>
        </w:rPr>
        <w:t>you have the right to request, in writing, a review of this order by the Manitoba Fire Commissioner within 14 days of issue, or the period specified for compliance if it is less than 14 days. Should you choose to waive that right; the order will be considered final. Your request must include:</w:t>
      </w:r>
    </w:p>
    <w:p w14:paraId="35854A4A" w14:textId="77777777" w:rsidR="00D31029" w:rsidRPr="00D31029" w:rsidRDefault="00D31029" w:rsidP="00D31029">
      <w:pPr>
        <w:pStyle w:val="ListParagraph"/>
        <w:autoSpaceDE w:val="0"/>
        <w:autoSpaceDN w:val="0"/>
        <w:ind w:left="0"/>
        <w:rPr>
          <w:rFonts w:asciiTheme="minorHAnsi" w:hAnsiTheme="minorHAnsi" w:cs="Arial"/>
          <w:sz w:val="22"/>
          <w:szCs w:val="22"/>
        </w:rPr>
      </w:pPr>
    </w:p>
    <w:p w14:paraId="35854A4B" w14:textId="77777777" w:rsidR="00D31029" w:rsidRPr="00D31029" w:rsidRDefault="00D31029" w:rsidP="00D31029">
      <w:pPr>
        <w:pStyle w:val="ListParagraph"/>
        <w:numPr>
          <w:ilvl w:val="0"/>
          <w:numId w:val="5"/>
        </w:numPr>
        <w:autoSpaceDE w:val="0"/>
        <w:autoSpaceDN w:val="0"/>
        <w:ind w:left="0" w:firstLine="0"/>
        <w:contextualSpacing w:val="0"/>
        <w:rPr>
          <w:rFonts w:asciiTheme="minorHAnsi" w:hAnsiTheme="minorHAnsi"/>
          <w:sz w:val="22"/>
          <w:szCs w:val="22"/>
        </w:rPr>
      </w:pPr>
      <w:r w:rsidRPr="00D31029">
        <w:rPr>
          <w:rFonts w:asciiTheme="minorHAnsi" w:hAnsiTheme="minorHAnsi"/>
          <w:sz w:val="22"/>
          <w:szCs w:val="22"/>
        </w:rPr>
        <w:t>a copy of the order</w:t>
      </w:r>
    </w:p>
    <w:p w14:paraId="35854A4C" w14:textId="77777777" w:rsidR="00D31029" w:rsidRPr="00D31029" w:rsidRDefault="00D31029" w:rsidP="00D31029">
      <w:pPr>
        <w:pStyle w:val="ListParagraph"/>
        <w:numPr>
          <w:ilvl w:val="0"/>
          <w:numId w:val="5"/>
        </w:numPr>
        <w:autoSpaceDE w:val="0"/>
        <w:autoSpaceDN w:val="0"/>
        <w:ind w:left="0" w:firstLine="0"/>
        <w:contextualSpacing w:val="0"/>
        <w:rPr>
          <w:rFonts w:asciiTheme="minorHAnsi" w:hAnsiTheme="minorHAnsi"/>
          <w:sz w:val="22"/>
          <w:szCs w:val="22"/>
        </w:rPr>
      </w:pPr>
      <w:r w:rsidRPr="00D31029">
        <w:rPr>
          <w:rFonts w:asciiTheme="minorHAnsi" w:hAnsiTheme="minorHAnsi"/>
          <w:sz w:val="22"/>
          <w:szCs w:val="22"/>
        </w:rPr>
        <w:t>your name and contact information, and</w:t>
      </w:r>
    </w:p>
    <w:p w14:paraId="35854A4D" w14:textId="77777777" w:rsidR="00D31029" w:rsidRPr="00D31029" w:rsidRDefault="00D31029" w:rsidP="00D31029">
      <w:pPr>
        <w:pStyle w:val="ListParagraph"/>
        <w:numPr>
          <w:ilvl w:val="0"/>
          <w:numId w:val="5"/>
        </w:numPr>
        <w:autoSpaceDE w:val="0"/>
        <w:autoSpaceDN w:val="0"/>
        <w:ind w:left="0" w:firstLine="0"/>
        <w:contextualSpacing w:val="0"/>
        <w:rPr>
          <w:rFonts w:asciiTheme="minorHAnsi" w:hAnsiTheme="minorHAnsi" w:cs="Arial"/>
          <w:sz w:val="22"/>
          <w:szCs w:val="22"/>
        </w:rPr>
      </w:pPr>
      <w:r w:rsidRPr="00D31029">
        <w:rPr>
          <w:rFonts w:asciiTheme="minorHAnsi" w:hAnsiTheme="minorHAnsi"/>
          <w:sz w:val="22"/>
          <w:szCs w:val="22"/>
        </w:rPr>
        <w:t>the reason(s) for the request.</w:t>
      </w:r>
    </w:p>
    <w:p w14:paraId="35854A4E" w14:textId="77777777" w:rsidR="00D31029" w:rsidRPr="00D31029" w:rsidRDefault="00D31029" w:rsidP="00D31029">
      <w:pPr>
        <w:autoSpaceDE w:val="0"/>
        <w:autoSpaceDN w:val="0"/>
        <w:rPr>
          <w:rFonts w:asciiTheme="minorHAnsi" w:hAnsiTheme="minorHAnsi"/>
          <w:sz w:val="22"/>
          <w:szCs w:val="22"/>
        </w:rPr>
      </w:pPr>
      <w:r w:rsidRPr="00D31029">
        <w:rPr>
          <w:rFonts w:asciiTheme="minorHAnsi" w:hAnsiTheme="minorHAnsi"/>
          <w:sz w:val="22"/>
          <w:szCs w:val="22"/>
        </w:rPr>
        <w:t>                                 Please submit your request to:                        Fire Commissioner</w:t>
      </w:r>
    </w:p>
    <w:p w14:paraId="35854A4F" w14:textId="77777777" w:rsidR="00D31029" w:rsidRPr="00D31029" w:rsidRDefault="00D31029" w:rsidP="00D31029">
      <w:pPr>
        <w:autoSpaceDE w:val="0"/>
        <w:autoSpaceDN w:val="0"/>
        <w:rPr>
          <w:rFonts w:asciiTheme="minorHAnsi" w:hAnsiTheme="minorHAnsi"/>
          <w:sz w:val="22"/>
          <w:szCs w:val="22"/>
        </w:rPr>
      </w:pPr>
      <w:r w:rsidRPr="00D31029">
        <w:rPr>
          <w:rFonts w:asciiTheme="minorHAnsi" w:hAnsiTheme="minorHAnsi"/>
          <w:sz w:val="22"/>
          <w:szCs w:val="22"/>
        </w:rPr>
        <w:t>                                                                                                                Office of the Fire Commissioner</w:t>
      </w:r>
    </w:p>
    <w:p w14:paraId="35854A50" w14:textId="1340CFDD" w:rsidR="00D31029" w:rsidRPr="00D31029" w:rsidRDefault="00D31029" w:rsidP="00D31029">
      <w:pPr>
        <w:autoSpaceDE w:val="0"/>
        <w:autoSpaceDN w:val="0"/>
        <w:rPr>
          <w:rFonts w:asciiTheme="minorHAnsi" w:hAnsiTheme="minorHAnsi"/>
          <w:sz w:val="22"/>
          <w:szCs w:val="22"/>
        </w:rPr>
      </w:pPr>
      <w:r w:rsidRPr="00D31029">
        <w:rPr>
          <w:rFonts w:asciiTheme="minorHAnsi" w:hAnsiTheme="minorHAnsi"/>
          <w:sz w:val="22"/>
          <w:szCs w:val="22"/>
        </w:rPr>
        <w:t xml:space="preserve">                                                                                                                </w:t>
      </w:r>
      <w:r w:rsidR="00D82BF4">
        <w:rPr>
          <w:rFonts w:asciiTheme="minorHAnsi" w:hAnsiTheme="minorHAnsi"/>
          <w:sz w:val="22"/>
          <w:szCs w:val="22"/>
        </w:rPr>
        <w:t>600</w:t>
      </w:r>
      <w:r w:rsidRPr="00D31029">
        <w:rPr>
          <w:rFonts w:asciiTheme="minorHAnsi" w:hAnsiTheme="minorHAnsi"/>
          <w:sz w:val="22"/>
          <w:szCs w:val="22"/>
        </w:rPr>
        <w:t>-401 York Ave.</w:t>
      </w:r>
    </w:p>
    <w:p w14:paraId="35854A51" w14:textId="77777777" w:rsidR="001A260C" w:rsidRDefault="00D31029" w:rsidP="00A168E3">
      <w:pPr>
        <w:pStyle w:val="ListParagraph"/>
        <w:autoSpaceDE w:val="0"/>
        <w:autoSpaceDN w:val="0"/>
        <w:ind w:left="0"/>
        <w:rPr>
          <w:rFonts w:asciiTheme="minorHAnsi" w:hAnsiTheme="minorHAnsi" w:cs="Arial"/>
          <w:sz w:val="22"/>
          <w:szCs w:val="22"/>
        </w:rPr>
      </w:pPr>
      <w:r w:rsidRPr="00D31029">
        <w:rPr>
          <w:rFonts w:asciiTheme="minorHAnsi" w:hAnsiTheme="minorHAnsi" w:cs="Arial"/>
          <w:sz w:val="22"/>
          <w:szCs w:val="22"/>
        </w:rPr>
        <w:t xml:space="preserve">                                                                                          </w:t>
      </w:r>
      <w:r>
        <w:rPr>
          <w:rFonts w:asciiTheme="minorHAnsi" w:hAnsiTheme="minorHAnsi" w:cs="Arial"/>
          <w:sz w:val="22"/>
          <w:szCs w:val="22"/>
        </w:rPr>
        <w:tab/>
        <w:t xml:space="preserve">          </w:t>
      </w:r>
      <w:r w:rsidRPr="00D31029">
        <w:rPr>
          <w:rFonts w:asciiTheme="minorHAnsi" w:hAnsiTheme="minorHAnsi" w:cs="Arial"/>
          <w:sz w:val="22"/>
          <w:szCs w:val="22"/>
        </w:rPr>
        <w:t>Winnipeg, MB R3C 0P9</w:t>
      </w:r>
    </w:p>
    <w:p w14:paraId="35854A52" w14:textId="77777777" w:rsidR="008B5B79" w:rsidRDefault="008B5B79" w:rsidP="00A168E3">
      <w:pPr>
        <w:pStyle w:val="ListParagraph"/>
        <w:autoSpaceDE w:val="0"/>
        <w:autoSpaceDN w:val="0"/>
        <w:ind w:left="0"/>
        <w:rPr>
          <w:rFonts w:asciiTheme="minorHAnsi" w:hAnsiTheme="minorHAnsi" w:cs="Arial"/>
          <w:sz w:val="22"/>
          <w:szCs w:val="22"/>
        </w:rPr>
      </w:pPr>
    </w:p>
    <w:p w14:paraId="35854A53" w14:textId="77777777" w:rsidR="008B5B79" w:rsidRDefault="008B5B79" w:rsidP="00A168E3">
      <w:pPr>
        <w:pStyle w:val="ListParagraph"/>
        <w:autoSpaceDE w:val="0"/>
        <w:autoSpaceDN w:val="0"/>
        <w:ind w:left="0"/>
        <w:rPr>
          <w:rFonts w:asciiTheme="minorHAnsi" w:hAnsiTheme="minorHAnsi" w:cs="Arial"/>
          <w:sz w:val="22"/>
          <w:szCs w:val="22"/>
        </w:rPr>
      </w:pPr>
    </w:p>
    <w:p w14:paraId="35854A54" w14:textId="77777777" w:rsidR="008B5B79" w:rsidRDefault="008B5B79" w:rsidP="00A168E3">
      <w:pPr>
        <w:pStyle w:val="ListParagraph"/>
        <w:autoSpaceDE w:val="0"/>
        <w:autoSpaceDN w:val="0"/>
        <w:ind w:left="0"/>
        <w:rPr>
          <w:rFonts w:asciiTheme="minorHAnsi" w:hAnsiTheme="minorHAnsi"/>
          <w:sz w:val="22"/>
          <w:szCs w:val="22"/>
        </w:rPr>
      </w:pPr>
    </w:p>
    <w:p w14:paraId="35854A55" w14:textId="77777777" w:rsidR="002E013B" w:rsidRDefault="002E013B" w:rsidP="00A168E3">
      <w:pPr>
        <w:pStyle w:val="ListParagraph"/>
        <w:autoSpaceDE w:val="0"/>
        <w:autoSpaceDN w:val="0"/>
        <w:ind w:left="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39"/>
        <w:gridCol w:w="4829"/>
        <w:gridCol w:w="3348"/>
      </w:tblGrid>
      <w:tr w:rsidR="001A260C" w:rsidRPr="00E74F8F" w14:paraId="35854A58" w14:textId="77777777" w:rsidTr="00D71B31">
        <w:trPr>
          <w:trHeight w:val="350"/>
        </w:trPr>
        <w:tc>
          <w:tcPr>
            <w:tcW w:w="2839" w:type="dxa"/>
            <w:vAlign w:val="center"/>
          </w:tcPr>
          <w:p w14:paraId="35854A56" w14:textId="77777777" w:rsidR="001A260C" w:rsidRPr="00E74F8F" w:rsidRDefault="001A260C" w:rsidP="00D71B31">
            <w:pPr>
              <w:tabs>
                <w:tab w:val="left" w:pos="6165"/>
              </w:tabs>
              <w:rPr>
                <w:rFonts w:asciiTheme="minorHAnsi" w:hAnsiTheme="minorHAnsi"/>
                <w:b/>
                <w:sz w:val="22"/>
                <w:szCs w:val="22"/>
              </w:rPr>
            </w:pPr>
            <w:r w:rsidRPr="00E74F8F">
              <w:rPr>
                <w:rFonts w:asciiTheme="minorHAnsi" w:hAnsiTheme="minorHAnsi"/>
                <w:b/>
                <w:sz w:val="22"/>
                <w:szCs w:val="22"/>
              </w:rPr>
              <w:lastRenderedPageBreak/>
              <w:t>Date</w:t>
            </w:r>
          </w:p>
        </w:tc>
        <w:tc>
          <w:tcPr>
            <w:tcW w:w="8177" w:type="dxa"/>
            <w:gridSpan w:val="2"/>
            <w:vAlign w:val="center"/>
          </w:tcPr>
          <w:p w14:paraId="35854A57" w14:textId="77777777" w:rsidR="001A260C" w:rsidRPr="00E74F8F" w:rsidRDefault="0014292F" w:rsidP="00D71B31">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3"/>
                  <w:enabled/>
                  <w:calcOnExit w:val="0"/>
                  <w:textInput/>
                </w:ffData>
              </w:fldChar>
            </w:r>
            <w:bookmarkStart w:id="10" w:name="Text33"/>
            <w:r w:rsidR="001A260C"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Pr="00E74F8F">
              <w:rPr>
                <w:rFonts w:asciiTheme="minorHAnsi" w:hAnsiTheme="minorHAnsi"/>
                <w:b/>
                <w:sz w:val="22"/>
                <w:szCs w:val="22"/>
              </w:rPr>
              <w:fldChar w:fldCharType="end"/>
            </w:r>
            <w:bookmarkEnd w:id="10"/>
          </w:p>
        </w:tc>
      </w:tr>
      <w:tr w:rsidR="001A260C" w:rsidRPr="00E74F8F" w14:paraId="35854A5B" w14:textId="77777777" w:rsidTr="00D71B31">
        <w:trPr>
          <w:trHeight w:val="350"/>
        </w:trPr>
        <w:tc>
          <w:tcPr>
            <w:tcW w:w="2839" w:type="dxa"/>
            <w:vAlign w:val="center"/>
          </w:tcPr>
          <w:p w14:paraId="35854A59" w14:textId="77777777" w:rsidR="001A260C" w:rsidRPr="00E74F8F" w:rsidRDefault="001A260C" w:rsidP="00D71B31">
            <w:pPr>
              <w:tabs>
                <w:tab w:val="left" w:pos="6165"/>
              </w:tabs>
              <w:rPr>
                <w:rFonts w:asciiTheme="minorHAnsi" w:hAnsiTheme="minorHAnsi"/>
                <w:b/>
                <w:sz w:val="22"/>
                <w:szCs w:val="22"/>
              </w:rPr>
            </w:pPr>
            <w:r w:rsidRPr="00E74F8F">
              <w:rPr>
                <w:rFonts w:asciiTheme="minorHAnsi" w:hAnsiTheme="minorHAnsi"/>
                <w:b/>
                <w:sz w:val="22"/>
                <w:szCs w:val="22"/>
              </w:rPr>
              <w:t>Inspector(s)  Name</w:t>
            </w:r>
          </w:p>
        </w:tc>
        <w:tc>
          <w:tcPr>
            <w:tcW w:w="8177" w:type="dxa"/>
            <w:gridSpan w:val="2"/>
            <w:vAlign w:val="center"/>
          </w:tcPr>
          <w:p w14:paraId="35854A5A" w14:textId="77777777" w:rsidR="001A260C" w:rsidRPr="00E74F8F" w:rsidRDefault="0014292F" w:rsidP="00D71B31">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4"/>
                  <w:enabled/>
                  <w:calcOnExit w:val="0"/>
                  <w:textInput/>
                </w:ffData>
              </w:fldChar>
            </w:r>
            <w:bookmarkStart w:id="11" w:name="Text34"/>
            <w:r w:rsidR="001A260C"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Pr="00E74F8F">
              <w:rPr>
                <w:rFonts w:asciiTheme="minorHAnsi" w:hAnsiTheme="minorHAnsi"/>
                <w:b/>
                <w:sz w:val="22"/>
                <w:szCs w:val="22"/>
              </w:rPr>
              <w:fldChar w:fldCharType="end"/>
            </w:r>
            <w:bookmarkEnd w:id="11"/>
          </w:p>
        </w:tc>
      </w:tr>
      <w:tr w:rsidR="001A260C" w:rsidRPr="00E74F8F" w14:paraId="35854A5E" w14:textId="77777777" w:rsidTr="00D71B31">
        <w:trPr>
          <w:trHeight w:val="530"/>
        </w:trPr>
        <w:tc>
          <w:tcPr>
            <w:tcW w:w="2839" w:type="dxa"/>
            <w:vAlign w:val="center"/>
          </w:tcPr>
          <w:p w14:paraId="35854A5C" w14:textId="77777777" w:rsidR="001A260C" w:rsidRPr="00E74F8F" w:rsidRDefault="001A260C" w:rsidP="00D71B31">
            <w:pPr>
              <w:tabs>
                <w:tab w:val="left" w:pos="6165"/>
              </w:tabs>
              <w:rPr>
                <w:rFonts w:asciiTheme="minorHAnsi" w:hAnsiTheme="minorHAnsi"/>
                <w:b/>
                <w:sz w:val="22"/>
                <w:szCs w:val="22"/>
              </w:rPr>
            </w:pPr>
            <w:r w:rsidRPr="00E74F8F">
              <w:rPr>
                <w:rFonts w:asciiTheme="minorHAnsi" w:hAnsiTheme="minorHAnsi"/>
                <w:b/>
                <w:sz w:val="22"/>
                <w:szCs w:val="22"/>
              </w:rPr>
              <w:t>Inspector(s)  Signature</w:t>
            </w:r>
          </w:p>
        </w:tc>
        <w:tc>
          <w:tcPr>
            <w:tcW w:w="8177" w:type="dxa"/>
            <w:gridSpan w:val="2"/>
            <w:vAlign w:val="center"/>
          </w:tcPr>
          <w:p w14:paraId="35854A5D" w14:textId="77777777" w:rsidR="001A260C" w:rsidRPr="00E74F8F" w:rsidRDefault="001A260C" w:rsidP="00D71B31">
            <w:pPr>
              <w:tabs>
                <w:tab w:val="left" w:pos="6165"/>
              </w:tabs>
              <w:rPr>
                <w:rFonts w:asciiTheme="minorHAnsi" w:hAnsiTheme="minorHAnsi"/>
                <w:b/>
                <w:sz w:val="22"/>
                <w:szCs w:val="22"/>
              </w:rPr>
            </w:pPr>
          </w:p>
        </w:tc>
      </w:tr>
      <w:tr w:rsidR="001A260C" w:rsidRPr="00E74F8F" w14:paraId="35854A61" w14:textId="77777777" w:rsidTr="00D71B31">
        <w:trPr>
          <w:trHeight w:val="350"/>
        </w:trPr>
        <w:tc>
          <w:tcPr>
            <w:tcW w:w="2839" w:type="dxa"/>
            <w:vAlign w:val="center"/>
          </w:tcPr>
          <w:p w14:paraId="35854A5F" w14:textId="77777777" w:rsidR="001A260C" w:rsidRPr="00E74F8F" w:rsidRDefault="001A260C" w:rsidP="00D71B31">
            <w:pPr>
              <w:tabs>
                <w:tab w:val="left" w:pos="6165"/>
              </w:tabs>
              <w:rPr>
                <w:rFonts w:asciiTheme="minorHAnsi" w:hAnsiTheme="minorHAnsi"/>
                <w:b/>
                <w:sz w:val="22"/>
                <w:szCs w:val="22"/>
              </w:rPr>
            </w:pPr>
            <w:r w:rsidRPr="00E74F8F">
              <w:rPr>
                <w:rFonts w:asciiTheme="minorHAnsi" w:hAnsiTheme="minorHAnsi"/>
                <w:b/>
                <w:sz w:val="22"/>
                <w:szCs w:val="22"/>
              </w:rPr>
              <w:t>Authority Having Jurisdiction</w:t>
            </w:r>
          </w:p>
        </w:tc>
        <w:tc>
          <w:tcPr>
            <w:tcW w:w="8177" w:type="dxa"/>
            <w:gridSpan w:val="2"/>
            <w:vAlign w:val="center"/>
          </w:tcPr>
          <w:p w14:paraId="35854A60" w14:textId="77777777" w:rsidR="001A260C" w:rsidRPr="00E74F8F" w:rsidRDefault="0014292F" w:rsidP="00D71B31">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5"/>
                  <w:enabled/>
                  <w:calcOnExit w:val="0"/>
                  <w:textInput/>
                </w:ffData>
              </w:fldChar>
            </w:r>
            <w:bookmarkStart w:id="12" w:name="Text35"/>
            <w:r w:rsidR="001A260C"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Pr="00E74F8F">
              <w:rPr>
                <w:rFonts w:asciiTheme="minorHAnsi" w:hAnsiTheme="minorHAnsi"/>
                <w:b/>
                <w:sz w:val="22"/>
                <w:szCs w:val="22"/>
              </w:rPr>
              <w:fldChar w:fldCharType="end"/>
            </w:r>
            <w:bookmarkEnd w:id="12"/>
          </w:p>
        </w:tc>
      </w:tr>
      <w:tr w:rsidR="001A260C" w:rsidRPr="00E74F8F" w14:paraId="35854A66" w14:textId="77777777" w:rsidTr="00D71B31">
        <w:trPr>
          <w:trHeight w:val="530"/>
        </w:trPr>
        <w:tc>
          <w:tcPr>
            <w:tcW w:w="2839" w:type="dxa"/>
            <w:vAlign w:val="center"/>
          </w:tcPr>
          <w:p w14:paraId="35854A62" w14:textId="77777777" w:rsidR="001A260C" w:rsidRPr="00E74F8F" w:rsidRDefault="001A260C" w:rsidP="00D71B31">
            <w:pPr>
              <w:tabs>
                <w:tab w:val="left" w:pos="6165"/>
              </w:tabs>
              <w:rPr>
                <w:rFonts w:asciiTheme="minorHAnsi" w:hAnsiTheme="minorHAnsi"/>
                <w:b/>
                <w:sz w:val="22"/>
                <w:szCs w:val="22"/>
              </w:rPr>
            </w:pPr>
            <w:r w:rsidRPr="00E74F8F">
              <w:rPr>
                <w:rFonts w:asciiTheme="minorHAnsi" w:hAnsiTheme="minorHAnsi"/>
                <w:b/>
                <w:sz w:val="22"/>
                <w:szCs w:val="22"/>
              </w:rPr>
              <w:t>Address</w:t>
            </w:r>
          </w:p>
        </w:tc>
        <w:tc>
          <w:tcPr>
            <w:tcW w:w="4829" w:type="dxa"/>
            <w:vAlign w:val="center"/>
          </w:tcPr>
          <w:p w14:paraId="35854A63" w14:textId="77777777" w:rsidR="001A260C" w:rsidRPr="00E74F8F" w:rsidRDefault="0014292F" w:rsidP="00D71B31">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6"/>
                  <w:enabled/>
                  <w:calcOnExit w:val="0"/>
                  <w:textInput/>
                </w:ffData>
              </w:fldChar>
            </w:r>
            <w:bookmarkStart w:id="13" w:name="Text36"/>
            <w:r w:rsidR="001A260C"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Pr="00E74F8F">
              <w:rPr>
                <w:rFonts w:asciiTheme="minorHAnsi" w:hAnsiTheme="minorHAnsi"/>
                <w:b/>
                <w:sz w:val="22"/>
                <w:szCs w:val="22"/>
              </w:rPr>
              <w:fldChar w:fldCharType="end"/>
            </w:r>
            <w:bookmarkEnd w:id="13"/>
          </w:p>
        </w:tc>
        <w:tc>
          <w:tcPr>
            <w:tcW w:w="3348" w:type="dxa"/>
            <w:vAlign w:val="center"/>
          </w:tcPr>
          <w:p w14:paraId="35854A64" w14:textId="77777777" w:rsidR="001A260C" w:rsidRPr="00E74F8F" w:rsidRDefault="001A260C" w:rsidP="00D71B31">
            <w:pPr>
              <w:tabs>
                <w:tab w:val="left" w:pos="6165"/>
              </w:tabs>
              <w:rPr>
                <w:rFonts w:asciiTheme="minorHAnsi" w:hAnsiTheme="minorHAnsi"/>
                <w:b/>
                <w:sz w:val="22"/>
                <w:szCs w:val="22"/>
              </w:rPr>
            </w:pPr>
            <w:r w:rsidRPr="00E74F8F">
              <w:rPr>
                <w:rFonts w:asciiTheme="minorHAnsi" w:hAnsiTheme="minorHAnsi"/>
                <w:b/>
                <w:sz w:val="22"/>
                <w:szCs w:val="22"/>
              </w:rPr>
              <w:t>Phone No.</w:t>
            </w:r>
          </w:p>
          <w:p w14:paraId="35854A65" w14:textId="77777777" w:rsidR="001A260C" w:rsidRPr="00E74F8F" w:rsidRDefault="0014292F" w:rsidP="00D71B31">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7"/>
                  <w:enabled/>
                  <w:calcOnExit w:val="0"/>
                  <w:textInput/>
                </w:ffData>
              </w:fldChar>
            </w:r>
            <w:bookmarkStart w:id="14" w:name="Text37"/>
            <w:r w:rsidR="001A260C"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Pr="00E74F8F">
              <w:rPr>
                <w:rFonts w:asciiTheme="minorHAnsi" w:hAnsiTheme="minorHAnsi"/>
                <w:b/>
                <w:sz w:val="22"/>
                <w:szCs w:val="22"/>
              </w:rPr>
              <w:fldChar w:fldCharType="end"/>
            </w:r>
            <w:bookmarkEnd w:id="14"/>
          </w:p>
        </w:tc>
      </w:tr>
      <w:tr w:rsidR="001A260C" w:rsidRPr="00E74F8F" w14:paraId="35854A6A" w14:textId="77777777" w:rsidTr="00D71B31">
        <w:trPr>
          <w:trHeight w:val="350"/>
        </w:trPr>
        <w:tc>
          <w:tcPr>
            <w:tcW w:w="2839" w:type="dxa"/>
            <w:vAlign w:val="center"/>
          </w:tcPr>
          <w:p w14:paraId="35854A67" w14:textId="77777777" w:rsidR="001A260C" w:rsidRPr="00E74F8F" w:rsidRDefault="001A260C" w:rsidP="00D71B31">
            <w:pPr>
              <w:tabs>
                <w:tab w:val="left" w:pos="6165"/>
              </w:tabs>
              <w:rPr>
                <w:rFonts w:asciiTheme="minorHAnsi" w:hAnsiTheme="minorHAnsi"/>
                <w:b/>
                <w:sz w:val="22"/>
                <w:szCs w:val="22"/>
              </w:rPr>
            </w:pPr>
            <w:r w:rsidRPr="00E74F8F">
              <w:rPr>
                <w:rFonts w:asciiTheme="minorHAnsi" w:hAnsiTheme="minorHAnsi"/>
                <w:b/>
                <w:sz w:val="22"/>
                <w:szCs w:val="22"/>
              </w:rPr>
              <w:t>Report provided to:</w:t>
            </w:r>
          </w:p>
        </w:tc>
        <w:tc>
          <w:tcPr>
            <w:tcW w:w="4829" w:type="dxa"/>
            <w:vAlign w:val="center"/>
          </w:tcPr>
          <w:p w14:paraId="35854A68" w14:textId="77777777" w:rsidR="001A260C" w:rsidRPr="00E74F8F" w:rsidRDefault="0014292F" w:rsidP="00D71B31">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59"/>
                  <w:enabled/>
                  <w:calcOnExit w:val="0"/>
                  <w:textInput/>
                </w:ffData>
              </w:fldChar>
            </w:r>
            <w:bookmarkStart w:id="15" w:name="Text59"/>
            <w:r w:rsidR="001A260C"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Pr="00E74F8F">
              <w:rPr>
                <w:rFonts w:asciiTheme="minorHAnsi" w:hAnsiTheme="minorHAnsi"/>
                <w:b/>
                <w:sz w:val="22"/>
                <w:szCs w:val="22"/>
              </w:rPr>
              <w:fldChar w:fldCharType="end"/>
            </w:r>
            <w:bookmarkEnd w:id="15"/>
          </w:p>
        </w:tc>
        <w:tc>
          <w:tcPr>
            <w:tcW w:w="3348" w:type="dxa"/>
            <w:vAlign w:val="center"/>
          </w:tcPr>
          <w:p w14:paraId="35854A69" w14:textId="77777777" w:rsidR="001A260C" w:rsidRPr="00E74F8F" w:rsidRDefault="0014292F" w:rsidP="00D71B31">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60"/>
                  <w:enabled/>
                  <w:calcOnExit w:val="0"/>
                  <w:textInput/>
                </w:ffData>
              </w:fldChar>
            </w:r>
            <w:bookmarkStart w:id="16" w:name="Text60"/>
            <w:r w:rsidR="001A260C"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001A260C" w:rsidRPr="00E74F8F">
              <w:rPr>
                <w:rFonts w:asciiTheme="minorHAnsi" w:hAnsiTheme="minorHAnsi"/>
                <w:b/>
                <w:noProof/>
                <w:sz w:val="22"/>
                <w:szCs w:val="22"/>
              </w:rPr>
              <w:t> </w:t>
            </w:r>
            <w:r w:rsidRPr="00E74F8F">
              <w:rPr>
                <w:rFonts w:asciiTheme="minorHAnsi" w:hAnsiTheme="minorHAnsi"/>
                <w:b/>
                <w:sz w:val="22"/>
                <w:szCs w:val="22"/>
              </w:rPr>
              <w:fldChar w:fldCharType="end"/>
            </w:r>
            <w:bookmarkEnd w:id="16"/>
          </w:p>
        </w:tc>
      </w:tr>
    </w:tbl>
    <w:p w14:paraId="35854A6B" w14:textId="77777777" w:rsidR="001A260C" w:rsidRPr="00E74F8F" w:rsidRDefault="001A260C" w:rsidP="001A260C">
      <w:pPr>
        <w:tabs>
          <w:tab w:val="left" w:pos="6165"/>
        </w:tabs>
        <w:rPr>
          <w:rFonts w:asciiTheme="minorHAnsi" w:hAnsiTheme="minorHAnsi"/>
          <w:sz w:val="22"/>
          <w:szCs w:val="22"/>
        </w:rPr>
      </w:pPr>
      <w:r w:rsidRPr="00E74F8F">
        <w:rPr>
          <w:rFonts w:asciiTheme="minorHAnsi" w:hAnsiTheme="minorHAnsi"/>
          <w:sz w:val="22"/>
          <w:szCs w:val="22"/>
        </w:rPr>
        <w:tab/>
      </w:r>
    </w:p>
    <w:p w14:paraId="35854A6C" w14:textId="77777777" w:rsidR="001A260C" w:rsidRPr="00A168E3" w:rsidRDefault="00A168E3" w:rsidP="001A260C">
      <w:pPr>
        <w:rPr>
          <w:rFonts w:asciiTheme="minorHAnsi" w:hAnsiTheme="minorHAnsi"/>
          <w:b/>
          <w:sz w:val="22"/>
          <w:szCs w:val="22"/>
          <w:lang w:val="en-US"/>
        </w:rPr>
      </w:pPr>
      <w:r>
        <w:rPr>
          <w:rFonts w:asciiTheme="minorHAnsi" w:hAnsiTheme="minorHAnsi"/>
          <w:b/>
          <w:sz w:val="22"/>
          <w:szCs w:val="22"/>
          <w:lang w:val="en-US"/>
        </w:rPr>
        <w:t xml:space="preserve">This report is solely based on conditions existing on </w:t>
      </w:r>
      <w:r w:rsidR="0014292F" w:rsidRPr="00E74F8F">
        <w:rPr>
          <w:rFonts w:asciiTheme="minorHAnsi" w:hAnsiTheme="minorHAnsi"/>
          <w:b/>
          <w:sz w:val="22"/>
          <w:szCs w:val="22"/>
        </w:rPr>
        <w:fldChar w:fldCharType="begin">
          <w:ffData>
            <w:name w:val="Text36"/>
            <w:enabled/>
            <w:calcOnExit w:val="0"/>
            <w:textInput/>
          </w:ffData>
        </w:fldChar>
      </w:r>
      <w:r w:rsidRPr="00E74F8F">
        <w:rPr>
          <w:rFonts w:asciiTheme="minorHAnsi" w:hAnsiTheme="minorHAnsi"/>
          <w:b/>
          <w:sz w:val="22"/>
          <w:szCs w:val="22"/>
        </w:rPr>
        <w:instrText xml:space="preserve"> FORMTEXT </w:instrText>
      </w:r>
      <w:r w:rsidR="0014292F" w:rsidRPr="00E74F8F">
        <w:rPr>
          <w:rFonts w:asciiTheme="minorHAnsi" w:hAnsiTheme="minorHAnsi"/>
          <w:b/>
          <w:sz w:val="22"/>
          <w:szCs w:val="22"/>
        </w:rPr>
      </w:r>
      <w:r w:rsidR="0014292F" w:rsidRPr="00E74F8F">
        <w:rPr>
          <w:rFonts w:asciiTheme="minorHAnsi" w:hAnsiTheme="minorHAnsi"/>
          <w:b/>
          <w:sz w:val="22"/>
          <w:szCs w:val="22"/>
        </w:rPr>
        <w:fldChar w:fldCharType="separate"/>
      </w:r>
      <w:r w:rsidRPr="00E74F8F">
        <w:rPr>
          <w:rFonts w:asciiTheme="minorHAnsi" w:hAnsiTheme="minorHAnsi"/>
          <w:b/>
          <w:noProof/>
          <w:sz w:val="22"/>
          <w:szCs w:val="22"/>
        </w:rPr>
        <w:t> </w:t>
      </w:r>
      <w:r w:rsidRPr="00E74F8F">
        <w:rPr>
          <w:rFonts w:asciiTheme="minorHAnsi" w:hAnsiTheme="minorHAnsi"/>
          <w:b/>
          <w:noProof/>
          <w:sz w:val="22"/>
          <w:szCs w:val="22"/>
        </w:rPr>
        <w:t> </w:t>
      </w:r>
      <w:r w:rsidRPr="00E74F8F">
        <w:rPr>
          <w:rFonts w:asciiTheme="minorHAnsi" w:hAnsiTheme="minorHAnsi"/>
          <w:b/>
          <w:noProof/>
          <w:sz w:val="22"/>
          <w:szCs w:val="22"/>
        </w:rPr>
        <w:t> </w:t>
      </w:r>
      <w:r w:rsidRPr="00E74F8F">
        <w:rPr>
          <w:rFonts w:asciiTheme="minorHAnsi" w:hAnsiTheme="minorHAnsi"/>
          <w:b/>
          <w:noProof/>
          <w:sz w:val="22"/>
          <w:szCs w:val="22"/>
        </w:rPr>
        <w:t> </w:t>
      </w:r>
      <w:r w:rsidRPr="00E74F8F">
        <w:rPr>
          <w:rFonts w:asciiTheme="minorHAnsi" w:hAnsiTheme="minorHAnsi"/>
          <w:b/>
          <w:noProof/>
          <w:sz w:val="22"/>
          <w:szCs w:val="22"/>
        </w:rPr>
        <w:t> </w:t>
      </w:r>
      <w:r w:rsidR="0014292F" w:rsidRPr="00E74F8F">
        <w:rPr>
          <w:rFonts w:asciiTheme="minorHAnsi" w:hAnsiTheme="minorHAnsi"/>
          <w:b/>
          <w:sz w:val="22"/>
          <w:szCs w:val="22"/>
        </w:rPr>
        <w:fldChar w:fldCharType="end"/>
      </w:r>
      <w:r>
        <w:rPr>
          <w:rFonts w:asciiTheme="minorHAnsi" w:hAnsiTheme="minorHAnsi"/>
          <w:b/>
          <w:sz w:val="22"/>
          <w:szCs w:val="22"/>
        </w:rPr>
        <w:t xml:space="preserve"> . The Owner or their Authorized Agent shall be solely responsible for carrying out the provisions of the Manitoba Fire Code.</w:t>
      </w:r>
    </w:p>
    <w:p w14:paraId="35854A6D" w14:textId="77777777" w:rsidR="001A260C" w:rsidRPr="00E74F8F" w:rsidRDefault="001A260C" w:rsidP="001A260C">
      <w:pPr>
        <w:spacing w:line="360" w:lineRule="auto"/>
        <w:jc w:val="both"/>
        <w:rPr>
          <w:rFonts w:asciiTheme="minorHAnsi" w:hAnsiTheme="minorHAnsi"/>
          <w:b/>
          <w:sz w:val="22"/>
          <w:szCs w:val="22"/>
        </w:rPr>
      </w:pPr>
      <w:r w:rsidRPr="00E74F8F">
        <w:rPr>
          <w:rFonts w:asciiTheme="minorHAnsi" w:hAnsiTheme="minorHAnsi"/>
          <w:sz w:val="22"/>
          <w:szCs w:val="22"/>
          <w:lang w:val="en-US"/>
        </w:rPr>
        <w:tab/>
      </w:r>
      <w:r w:rsidRPr="00E74F8F">
        <w:rPr>
          <w:rFonts w:asciiTheme="minorHAnsi" w:hAnsiTheme="minorHAnsi"/>
          <w:sz w:val="22"/>
          <w:szCs w:val="22"/>
          <w:lang w:val="en-US"/>
        </w:rPr>
        <w:tab/>
      </w:r>
      <w:r w:rsidRPr="00E74F8F">
        <w:rPr>
          <w:rFonts w:asciiTheme="minorHAnsi" w:hAnsiTheme="minorHAnsi"/>
          <w:sz w:val="22"/>
          <w:szCs w:val="22"/>
          <w:lang w:val="en-US"/>
        </w:rPr>
        <w:tab/>
      </w:r>
      <w:r w:rsidRPr="00E74F8F">
        <w:rPr>
          <w:rFonts w:asciiTheme="minorHAnsi" w:hAnsiTheme="minorHAnsi"/>
          <w:sz w:val="22"/>
          <w:szCs w:val="22"/>
          <w:lang w:val="en-US"/>
        </w:rPr>
        <w:tab/>
      </w:r>
    </w:p>
    <w:p w14:paraId="35854A6E" w14:textId="77777777" w:rsidR="001A260C" w:rsidRPr="00E74F8F" w:rsidRDefault="001A260C" w:rsidP="00DF4324">
      <w:pPr>
        <w:spacing w:line="360" w:lineRule="auto"/>
        <w:jc w:val="both"/>
        <w:rPr>
          <w:rFonts w:asciiTheme="minorHAnsi" w:hAnsiTheme="minorHAnsi"/>
          <w:b/>
          <w:sz w:val="22"/>
          <w:szCs w:val="22"/>
        </w:rPr>
      </w:pPr>
    </w:p>
    <w:sectPr w:rsidR="001A260C" w:rsidRPr="00E74F8F" w:rsidSect="00D34097">
      <w:type w:val="continuous"/>
      <w:pgSz w:w="12240" w:h="15840" w:code="1"/>
      <w:pgMar w:top="720" w:right="720" w:bottom="245"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5C75" w14:textId="77777777" w:rsidR="001C088A" w:rsidRDefault="001C088A">
      <w:r>
        <w:separator/>
      </w:r>
    </w:p>
  </w:endnote>
  <w:endnote w:type="continuationSeparator" w:id="0">
    <w:p w14:paraId="466F4F10" w14:textId="77777777" w:rsidR="001C088A" w:rsidRDefault="001C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4A73" w14:textId="77777777" w:rsidR="00D71B31" w:rsidRDefault="0014292F" w:rsidP="003E5BA0">
    <w:pPr>
      <w:pStyle w:val="Footer"/>
      <w:framePr w:wrap="around" w:vAnchor="text" w:hAnchor="margin" w:xAlign="center" w:y="1"/>
      <w:rPr>
        <w:rStyle w:val="PageNumber"/>
      </w:rPr>
    </w:pPr>
    <w:r>
      <w:rPr>
        <w:rStyle w:val="PageNumber"/>
      </w:rPr>
      <w:fldChar w:fldCharType="begin"/>
    </w:r>
    <w:r w:rsidR="00D71B31">
      <w:rPr>
        <w:rStyle w:val="PageNumber"/>
      </w:rPr>
      <w:instrText xml:space="preserve">PAGE  </w:instrText>
    </w:r>
    <w:r>
      <w:rPr>
        <w:rStyle w:val="PageNumber"/>
      </w:rPr>
      <w:fldChar w:fldCharType="end"/>
    </w:r>
  </w:p>
  <w:p w14:paraId="35854A74" w14:textId="77777777" w:rsidR="00D71B31" w:rsidRDefault="00D71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4A75" w14:textId="7D14EF64" w:rsidR="0082644B" w:rsidRPr="00A168E3" w:rsidRDefault="00761F7A">
    <w:pPr>
      <w:pStyle w:val="Footer"/>
      <w:rPr>
        <w:sz w:val="16"/>
        <w:szCs w:val="16"/>
      </w:rPr>
    </w:pPr>
    <w:r>
      <w:rPr>
        <w:sz w:val="16"/>
        <w:szCs w:val="16"/>
      </w:rPr>
      <w:t>Reviewed</w:t>
    </w:r>
    <w:r w:rsidR="00D82BF4">
      <w:rPr>
        <w:sz w:val="16"/>
        <w:szCs w:val="16"/>
      </w:rPr>
      <w:t xml:space="preserve">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D360" w14:textId="77777777" w:rsidR="001C088A" w:rsidRDefault="001C088A">
      <w:r>
        <w:separator/>
      </w:r>
    </w:p>
  </w:footnote>
  <w:footnote w:type="continuationSeparator" w:id="0">
    <w:p w14:paraId="3B27D125" w14:textId="77777777" w:rsidR="001C088A" w:rsidRDefault="001C0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71F9"/>
    <w:multiLevelType w:val="hybridMultilevel"/>
    <w:tmpl w:val="738091A6"/>
    <w:lvl w:ilvl="0" w:tplc="1009000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365A4"/>
    <w:multiLevelType w:val="hybridMultilevel"/>
    <w:tmpl w:val="0AFCE9B6"/>
    <w:lvl w:ilvl="0" w:tplc="10090017">
      <w:start w:val="1"/>
      <w:numFmt w:val="lowerLetter"/>
      <w:lvlText w:val="%1)"/>
      <w:lvlJc w:val="left"/>
      <w:pPr>
        <w:ind w:left="1778"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406F1239"/>
    <w:multiLevelType w:val="hybridMultilevel"/>
    <w:tmpl w:val="97425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5FC340B"/>
    <w:multiLevelType w:val="multilevel"/>
    <w:tmpl w:val="30A6D29A"/>
    <w:lvl w:ilvl="0">
      <w:start w:val="1"/>
      <w:numFmt w:val="upperLetter"/>
      <w:pStyle w:val="Heading1"/>
      <w:lvlText w:val="%1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4" w15:restartNumberingAfterBreak="0">
    <w:nsid w:val="7D9F1ECD"/>
    <w:multiLevelType w:val="hybridMultilevel"/>
    <w:tmpl w:val="5874EEB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3588532">
    <w:abstractNumId w:val="0"/>
  </w:num>
  <w:num w:numId="2" w16cid:durableId="1678653547">
    <w:abstractNumId w:val="3"/>
  </w:num>
  <w:num w:numId="3" w16cid:durableId="805857173">
    <w:abstractNumId w:val="4"/>
  </w:num>
  <w:num w:numId="4" w16cid:durableId="629019709">
    <w:abstractNumId w:val="2"/>
  </w:num>
  <w:num w:numId="5" w16cid:durableId="1459839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20DC"/>
    <w:rsid w:val="00012826"/>
    <w:rsid w:val="00013BC1"/>
    <w:rsid w:val="000203E3"/>
    <w:rsid w:val="000219C7"/>
    <w:rsid w:val="000242F8"/>
    <w:rsid w:val="000306BF"/>
    <w:rsid w:val="000377B6"/>
    <w:rsid w:val="0004045E"/>
    <w:rsid w:val="00045D71"/>
    <w:rsid w:val="00046F1D"/>
    <w:rsid w:val="00047740"/>
    <w:rsid w:val="00047CB8"/>
    <w:rsid w:val="00050F6A"/>
    <w:rsid w:val="00051679"/>
    <w:rsid w:val="00055844"/>
    <w:rsid w:val="00057CC3"/>
    <w:rsid w:val="00057DBB"/>
    <w:rsid w:val="00073AEC"/>
    <w:rsid w:val="00085C56"/>
    <w:rsid w:val="0008657F"/>
    <w:rsid w:val="00086A7E"/>
    <w:rsid w:val="00086C5F"/>
    <w:rsid w:val="0009253E"/>
    <w:rsid w:val="000A0BB8"/>
    <w:rsid w:val="000B08FE"/>
    <w:rsid w:val="000B12B3"/>
    <w:rsid w:val="000B2837"/>
    <w:rsid w:val="000B2C6D"/>
    <w:rsid w:val="000B5F75"/>
    <w:rsid w:val="000B7C0A"/>
    <w:rsid w:val="000D0373"/>
    <w:rsid w:val="000D3090"/>
    <w:rsid w:val="000D3FDA"/>
    <w:rsid w:val="000D43F1"/>
    <w:rsid w:val="000D5A33"/>
    <w:rsid w:val="000D6ABA"/>
    <w:rsid w:val="000E031E"/>
    <w:rsid w:val="000F1BC8"/>
    <w:rsid w:val="000F26B2"/>
    <w:rsid w:val="000F2763"/>
    <w:rsid w:val="000F7806"/>
    <w:rsid w:val="00100553"/>
    <w:rsid w:val="00100D49"/>
    <w:rsid w:val="001045DC"/>
    <w:rsid w:val="0011105E"/>
    <w:rsid w:val="00112860"/>
    <w:rsid w:val="00121B40"/>
    <w:rsid w:val="00123EC9"/>
    <w:rsid w:val="00124826"/>
    <w:rsid w:val="001278F8"/>
    <w:rsid w:val="00127F2F"/>
    <w:rsid w:val="00131A24"/>
    <w:rsid w:val="00140296"/>
    <w:rsid w:val="0014292F"/>
    <w:rsid w:val="00152424"/>
    <w:rsid w:val="00154B5D"/>
    <w:rsid w:val="00162705"/>
    <w:rsid w:val="001652BF"/>
    <w:rsid w:val="00170EEA"/>
    <w:rsid w:val="00174459"/>
    <w:rsid w:val="001775F8"/>
    <w:rsid w:val="0018401A"/>
    <w:rsid w:val="001856F1"/>
    <w:rsid w:val="00185F44"/>
    <w:rsid w:val="001902AB"/>
    <w:rsid w:val="00193445"/>
    <w:rsid w:val="001A260C"/>
    <w:rsid w:val="001A2CAC"/>
    <w:rsid w:val="001B156A"/>
    <w:rsid w:val="001B30B9"/>
    <w:rsid w:val="001B32B8"/>
    <w:rsid w:val="001B7CE5"/>
    <w:rsid w:val="001B7EAB"/>
    <w:rsid w:val="001C06C5"/>
    <w:rsid w:val="001C088A"/>
    <w:rsid w:val="001C195D"/>
    <w:rsid w:val="001C4D54"/>
    <w:rsid w:val="001D3572"/>
    <w:rsid w:val="001D50D6"/>
    <w:rsid w:val="001D6C34"/>
    <w:rsid w:val="001E3206"/>
    <w:rsid w:val="001E672D"/>
    <w:rsid w:val="001E7F6A"/>
    <w:rsid w:val="001F2642"/>
    <w:rsid w:val="00204F88"/>
    <w:rsid w:val="00205A3A"/>
    <w:rsid w:val="00205E7F"/>
    <w:rsid w:val="00207CBF"/>
    <w:rsid w:val="002127F4"/>
    <w:rsid w:val="00213699"/>
    <w:rsid w:val="00215377"/>
    <w:rsid w:val="00216C4A"/>
    <w:rsid w:val="00224C89"/>
    <w:rsid w:val="00231129"/>
    <w:rsid w:val="00231416"/>
    <w:rsid w:val="002363F5"/>
    <w:rsid w:val="00236FDF"/>
    <w:rsid w:val="002419A8"/>
    <w:rsid w:val="00242D0E"/>
    <w:rsid w:val="00251ACD"/>
    <w:rsid w:val="00253073"/>
    <w:rsid w:val="00253B18"/>
    <w:rsid w:val="00257E20"/>
    <w:rsid w:val="00262B7C"/>
    <w:rsid w:val="00263047"/>
    <w:rsid w:val="00272C35"/>
    <w:rsid w:val="002802A1"/>
    <w:rsid w:val="00285114"/>
    <w:rsid w:val="002858BC"/>
    <w:rsid w:val="002864BF"/>
    <w:rsid w:val="00295002"/>
    <w:rsid w:val="0029520A"/>
    <w:rsid w:val="0029520C"/>
    <w:rsid w:val="00296AD8"/>
    <w:rsid w:val="002A13DF"/>
    <w:rsid w:val="002A3693"/>
    <w:rsid w:val="002A384B"/>
    <w:rsid w:val="002B609F"/>
    <w:rsid w:val="002B6BF7"/>
    <w:rsid w:val="002B6FF2"/>
    <w:rsid w:val="002B7611"/>
    <w:rsid w:val="002C102D"/>
    <w:rsid w:val="002D2910"/>
    <w:rsid w:val="002E013B"/>
    <w:rsid w:val="002E09F1"/>
    <w:rsid w:val="00306CAF"/>
    <w:rsid w:val="00311EC8"/>
    <w:rsid w:val="003120B3"/>
    <w:rsid w:val="00312E86"/>
    <w:rsid w:val="00315BEE"/>
    <w:rsid w:val="00320C3B"/>
    <w:rsid w:val="003216A6"/>
    <w:rsid w:val="0032417F"/>
    <w:rsid w:val="00337557"/>
    <w:rsid w:val="00337770"/>
    <w:rsid w:val="003401AA"/>
    <w:rsid w:val="00344465"/>
    <w:rsid w:val="003475D2"/>
    <w:rsid w:val="0035046F"/>
    <w:rsid w:val="0035128A"/>
    <w:rsid w:val="00351350"/>
    <w:rsid w:val="00353DEC"/>
    <w:rsid w:val="00364185"/>
    <w:rsid w:val="003679CC"/>
    <w:rsid w:val="0037036C"/>
    <w:rsid w:val="003721A2"/>
    <w:rsid w:val="003743AE"/>
    <w:rsid w:val="0037533C"/>
    <w:rsid w:val="00377BAD"/>
    <w:rsid w:val="00381C97"/>
    <w:rsid w:val="0038215C"/>
    <w:rsid w:val="003875C1"/>
    <w:rsid w:val="003878B3"/>
    <w:rsid w:val="00392BEF"/>
    <w:rsid w:val="0039386E"/>
    <w:rsid w:val="00394A39"/>
    <w:rsid w:val="003A25E7"/>
    <w:rsid w:val="003A4092"/>
    <w:rsid w:val="003A6D24"/>
    <w:rsid w:val="003B1D46"/>
    <w:rsid w:val="003B20CA"/>
    <w:rsid w:val="003D24C7"/>
    <w:rsid w:val="003E2B14"/>
    <w:rsid w:val="003E3336"/>
    <w:rsid w:val="003E5BA0"/>
    <w:rsid w:val="003E5BA6"/>
    <w:rsid w:val="003F2F60"/>
    <w:rsid w:val="00403980"/>
    <w:rsid w:val="00404B4E"/>
    <w:rsid w:val="00405D08"/>
    <w:rsid w:val="00406EB5"/>
    <w:rsid w:val="0042446B"/>
    <w:rsid w:val="00425B34"/>
    <w:rsid w:val="00426929"/>
    <w:rsid w:val="004319A7"/>
    <w:rsid w:val="0043238C"/>
    <w:rsid w:val="00433DBF"/>
    <w:rsid w:val="0044426B"/>
    <w:rsid w:val="00444395"/>
    <w:rsid w:val="00444F86"/>
    <w:rsid w:val="004503A2"/>
    <w:rsid w:val="0045423F"/>
    <w:rsid w:val="00455EAD"/>
    <w:rsid w:val="004572DE"/>
    <w:rsid w:val="00461090"/>
    <w:rsid w:val="0046198D"/>
    <w:rsid w:val="00462524"/>
    <w:rsid w:val="004642EB"/>
    <w:rsid w:val="004670FC"/>
    <w:rsid w:val="004750BA"/>
    <w:rsid w:val="00490BAA"/>
    <w:rsid w:val="004946D7"/>
    <w:rsid w:val="004A57E6"/>
    <w:rsid w:val="004A5C85"/>
    <w:rsid w:val="004B6614"/>
    <w:rsid w:val="004C3384"/>
    <w:rsid w:val="004C7E04"/>
    <w:rsid w:val="004D055B"/>
    <w:rsid w:val="004D6F14"/>
    <w:rsid w:val="004E2405"/>
    <w:rsid w:val="004E3FD6"/>
    <w:rsid w:val="004E4E33"/>
    <w:rsid w:val="004E54DD"/>
    <w:rsid w:val="00500692"/>
    <w:rsid w:val="00500B7D"/>
    <w:rsid w:val="0050721A"/>
    <w:rsid w:val="00507A05"/>
    <w:rsid w:val="0051020F"/>
    <w:rsid w:val="00511C44"/>
    <w:rsid w:val="00513BE9"/>
    <w:rsid w:val="00514F71"/>
    <w:rsid w:val="00515D12"/>
    <w:rsid w:val="00516918"/>
    <w:rsid w:val="00525CB2"/>
    <w:rsid w:val="005352B2"/>
    <w:rsid w:val="005413DC"/>
    <w:rsid w:val="00544C01"/>
    <w:rsid w:val="0054761A"/>
    <w:rsid w:val="0054768E"/>
    <w:rsid w:val="00547D47"/>
    <w:rsid w:val="005516BB"/>
    <w:rsid w:val="00553CEF"/>
    <w:rsid w:val="0056667A"/>
    <w:rsid w:val="00571151"/>
    <w:rsid w:val="00575B74"/>
    <w:rsid w:val="005818FB"/>
    <w:rsid w:val="00581F30"/>
    <w:rsid w:val="005A2DFC"/>
    <w:rsid w:val="005A4BF2"/>
    <w:rsid w:val="005B0F6F"/>
    <w:rsid w:val="005B1B0D"/>
    <w:rsid w:val="005B2B13"/>
    <w:rsid w:val="005B3004"/>
    <w:rsid w:val="005B482E"/>
    <w:rsid w:val="005B4916"/>
    <w:rsid w:val="005C15E9"/>
    <w:rsid w:val="005D381A"/>
    <w:rsid w:val="005E0262"/>
    <w:rsid w:val="005E277F"/>
    <w:rsid w:val="005E3281"/>
    <w:rsid w:val="005E34FA"/>
    <w:rsid w:val="005E4F28"/>
    <w:rsid w:val="005E63E5"/>
    <w:rsid w:val="005F1A40"/>
    <w:rsid w:val="005F556C"/>
    <w:rsid w:val="005F5C7D"/>
    <w:rsid w:val="005F5C96"/>
    <w:rsid w:val="005F7F23"/>
    <w:rsid w:val="00600AAD"/>
    <w:rsid w:val="00601D83"/>
    <w:rsid w:val="0061028F"/>
    <w:rsid w:val="00611F3E"/>
    <w:rsid w:val="006134BC"/>
    <w:rsid w:val="00622019"/>
    <w:rsid w:val="00626162"/>
    <w:rsid w:val="00631D53"/>
    <w:rsid w:val="00632FE1"/>
    <w:rsid w:val="00641D3B"/>
    <w:rsid w:val="00643A9B"/>
    <w:rsid w:val="00650B84"/>
    <w:rsid w:val="00656E1B"/>
    <w:rsid w:val="006646E5"/>
    <w:rsid w:val="006661FE"/>
    <w:rsid w:val="00666CAC"/>
    <w:rsid w:val="0067006A"/>
    <w:rsid w:val="0067352D"/>
    <w:rsid w:val="006763DD"/>
    <w:rsid w:val="00680D74"/>
    <w:rsid w:val="006826F0"/>
    <w:rsid w:val="00686A3E"/>
    <w:rsid w:val="0069110A"/>
    <w:rsid w:val="00694D71"/>
    <w:rsid w:val="006A0513"/>
    <w:rsid w:val="006A0645"/>
    <w:rsid w:val="006A1303"/>
    <w:rsid w:val="006A7918"/>
    <w:rsid w:val="006B29D3"/>
    <w:rsid w:val="006C2722"/>
    <w:rsid w:val="006C2903"/>
    <w:rsid w:val="006C2A66"/>
    <w:rsid w:val="006C4823"/>
    <w:rsid w:val="006C533D"/>
    <w:rsid w:val="006C621E"/>
    <w:rsid w:val="006C731A"/>
    <w:rsid w:val="006D76DA"/>
    <w:rsid w:val="006E1EEB"/>
    <w:rsid w:val="006E5FEB"/>
    <w:rsid w:val="006F1361"/>
    <w:rsid w:val="006F2B15"/>
    <w:rsid w:val="006F3724"/>
    <w:rsid w:val="006F4CFE"/>
    <w:rsid w:val="006F5017"/>
    <w:rsid w:val="006F7602"/>
    <w:rsid w:val="00703DC3"/>
    <w:rsid w:val="0070451F"/>
    <w:rsid w:val="00704612"/>
    <w:rsid w:val="00710A44"/>
    <w:rsid w:val="00716EED"/>
    <w:rsid w:val="00727213"/>
    <w:rsid w:val="007319B5"/>
    <w:rsid w:val="007325C1"/>
    <w:rsid w:val="007334D0"/>
    <w:rsid w:val="00740553"/>
    <w:rsid w:val="00740BDA"/>
    <w:rsid w:val="007447A5"/>
    <w:rsid w:val="00752169"/>
    <w:rsid w:val="007570E9"/>
    <w:rsid w:val="00757A1F"/>
    <w:rsid w:val="007602CA"/>
    <w:rsid w:val="0076069E"/>
    <w:rsid w:val="00761F7A"/>
    <w:rsid w:val="0076210D"/>
    <w:rsid w:val="00762898"/>
    <w:rsid w:val="00763999"/>
    <w:rsid w:val="00766903"/>
    <w:rsid w:val="00770AD3"/>
    <w:rsid w:val="00770D2B"/>
    <w:rsid w:val="00775AAE"/>
    <w:rsid w:val="00776C3D"/>
    <w:rsid w:val="00777277"/>
    <w:rsid w:val="00783ED2"/>
    <w:rsid w:val="00792E78"/>
    <w:rsid w:val="00793922"/>
    <w:rsid w:val="0079462A"/>
    <w:rsid w:val="007964C5"/>
    <w:rsid w:val="007A1573"/>
    <w:rsid w:val="007A303B"/>
    <w:rsid w:val="007A63EE"/>
    <w:rsid w:val="007A69D2"/>
    <w:rsid w:val="007A7203"/>
    <w:rsid w:val="007B1CB8"/>
    <w:rsid w:val="007B3BDF"/>
    <w:rsid w:val="007B5F16"/>
    <w:rsid w:val="007B78B3"/>
    <w:rsid w:val="007C3DA1"/>
    <w:rsid w:val="007C54EF"/>
    <w:rsid w:val="007D0CC1"/>
    <w:rsid w:val="007D30DA"/>
    <w:rsid w:val="007D6F12"/>
    <w:rsid w:val="007E175F"/>
    <w:rsid w:val="007E45FE"/>
    <w:rsid w:val="007E5648"/>
    <w:rsid w:val="007F3245"/>
    <w:rsid w:val="007F4C44"/>
    <w:rsid w:val="007F4F7D"/>
    <w:rsid w:val="007F5845"/>
    <w:rsid w:val="0080196B"/>
    <w:rsid w:val="008030F2"/>
    <w:rsid w:val="00806E68"/>
    <w:rsid w:val="00817512"/>
    <w:rsid w:val="00821BC7"/>
    <w:rsid w:val="0082314D"/>
    <w:rsid w:val="0082644B"/>
    <w:rsid w:val="00827DF0"/>
    <w:rsid w:val="0083009E"/>
    <w:rsid w:val="00842045"/>
    <w:rsid w:val="00843462"/>
    <w:rsid w:val="00843853"/>
    <w:rsid w:val="008439DB"/>
    <w:rsid w:val="00856C98"/>
    <w:rsid w:val="00860756"/>
    <w:rsid w:val="008608FF"/>
    <w:rsid w:val="00860B82"/>
    <w:rsid w:val="00864241"/>
    <w:rsid w:val="008717A3"/>
    <w:rsid w:val="008725A4"/>
    <w:rsid w:val="00872664"/>
    <w:rsid w:val="008765CD"/>
    <w:rsid w:val="00880241"/>
    <w:rsid w:val="00887F61"/>
    <w:rsid w:val="0089097A"/>
    <w:rsid w:val="0089341E"/>
    <w:rsid w:val="00897842"/>
    <w:rsid w:val="008A093D"/>
    <w:rsid w:val="008A0E20"/>
    <w:rsid w:val="008B069D"/>
    <w:rsid w:val="008B1618"/>
    <w:rsid w:val="008B20DC"/>
    <w:rsid w:val="008B25CE"/>
    <w:rsid w:val="008B2767"/>
    <w:rsid w:val="008B309E"/>
    <w:rsid w:val="008B5B79"/>
    <w:rsid w:val="008B5D0B"/>
    <w:rsid w:val="008C6CFA"/>
    <w:rsid w:val="008D16F0"/>
    <w:rsid w:val="008D2F79"/>
    <w:rsid w:val="008D71B1"/>
    <w:rsid w:val="008E03B4"/>
    <w:rsid w:val="008E0D22"/>
    <w:rsid w:val="008E0D84"/>
    <w:rsid w:val="008E45BD"/>
    <w:rsid w:val="008E4BF7"/>
    <w:rsid w:val="008F5853"/>
    <w:rsid w:val="008F7577"/>
    <w:rsid w:val="0090368C"/>
    <w:rsid w:val="0090471B"/>
    <w:rsid w:val="0091029D"/>
    <w:rsid w:val="00916506"/>
    <w:rsid w:val="00925802"/>
    <w:rsid w:val="00926028"/>
    <w:rsid w:val="00930352"/>
    <w:rsid w:val="00931735"/>
    <w:rsid w:val="00933E85"/>
    <w:rsid w:val="00943117"/>
    <w:rsid w:val="009442ED"/>
    <w:rsid w:val="009452E4"/>
    <w:rsid w:val="00955DE3"/>
    <w:rsid w:val="009627B1"/>
    <w:rsid w:val="009653A6"/>
    <w:rsid w:val="00971381"/>
    <w:rsid w:val="009779D2"/>
    <w:rsid w:val="00980FF6"/>
    <w:rsid w:val="00990A27"/>
    <w:rsid w:val="0099277C"/>
    <w:rsid w:val="0099422F"/>
    <w:rsid w:val="0099531E"/>
    <w:rsid w:val="00996CED"/>
    <w:rsid w:val="009A06CB"/>
    <w:rsid w:val="009A27A8"/>
    <w:rsid w:val="009A5989"/>
    <w:rsid w:val="009A675A"/>
    <w:rsid w:val="009B5E32"/>
    <w:rsid w:val="009C3D55"/>
    <w:rsid w:val="009D13B8"/>
    <w:rsid w:val="009D6A1A"/>
    <w:rsid w:val="009E11AF"/>
    <w:rsid w:val="009E3634"/>
    <w:rsid w:val="009E4162"/>
    <w:rsid w:val="009E6646"/>
    <w:rsid w:val="009F0673"/>
    <w:rsid w:val="009F0F33"/>
    <w:rsid w:val="009F2ECD"/>
    <w:rsid w:val="009F387F"/>
    <w:rsid w:val="009F7AD9"/>
    <w:rsid w:val="00A05D2C"/>
    <w:rsid w:val="00A10E43"/>
    <w:rsid w:val="00A1457C"/>
    <w:rsid w:val="00A168E3"/>
    <w:rsid w:val="00A23532"/>
    <w:rsid w:val="00A2447C"/>
    <w:rsid w:val="00A31ED1"/>
    <w:rsid w:val="00A32DD0"/>
    <w:rsid w:val="00A36EF2"/>
    <w:rsid w:val="00A45604"/>
    <w:rsid w:val="00A50A36"/>
    <w:rsid w:val="00A57D4B"/>
    <w:rsid w:val="00A63481"/>
    <w:rsid w:val="00A654B6"/>
    <w:rsid w:val="00A662F6"/>
    <w:rsid w:val="00A73BB5"/>
    <w:rsid w:val="00A77107"/>
    <w:rsid w:val="00A77470"/>
    <w:rsid w:val="00A83165"/>
    <w:rsid w:val="00A85A62"/>
    <w:rsid w:val="00A8671B"/>
    <w:rsid w:val="00AA010D"/>
    <w:rsid w:val="00AA1A62"/>
    <w:rsid w:val="00AA7466"/>
    <w:rsid w:val="00AB3824"/>
    <w:rsid w:val="00AC6C06"/>
    <w:rsid w:val="00AC7543"/>
    <w:rsid w:val="00AD0C23"/>
    <w:rsid w:val="00AD1565"/>
    <w:rsid w:val="00AD15C9"/>
    <w:rsid w:val="00AD489E"/>
    <w:rsid w:val="00AE0D5B"/>
    <w:rsid w:val="00AE51D4"/>
    <w:rsid w:val="00AE6333"/>
    <w:rsid w:val="00AF25A3"/>
    <w:rsid w:val="00AF5C0B"/>
    <w:rsid w:val="00B0541E"/>
    <w:rsid w:val="00B1419C"/>
    <w:rsid w:val="00B25A37"/>
    <w:rsid w:val="00B27938"/>
    <w:rsid w:val="00B35118"/>
    <w:rsid w:val="00B400AD"/>
    <w:rsid w:val="00B417BF"/>
    <w:rsid w:val="00B42229"/>
    <w:rsid w:val="00B43A1E"/>
    <w:rsid w:val="00B45853"/>
    <w:rsid w:val="00B463C4"/>
    <w:rsid w:val="00B46763"/>
    <w:rsid w:val="00B553D6"/>
    <w:rsid w:val="00B56891"/>
    <w:rsid w:val="00B61004"/>
    <w:rsid w:val="00B64958"/>
    <w:rsid w:val="00B64CA7"/>
    <w:rsid w:val="00B66795"/>
    <w:rsid w:val="00B70C39"/>
    <w:rsid w:val="00B7202E"/>
    <w:rsid w:val="00B726C3"/>
    <w:rsid w:val="00B754E5"/>
    <w:rsid w:val="00B805EA"/>
    <w:rsid w:val="00B817EC"/>
    <w:rsid w:val="00B85D59"/>
    <w:rsid w:val="00B87503"/>
    <w:rsid w:val="00B916C2"/>
    <w:rsid w:val="00B96411"/>
    <w:rsid w:val="00B976E1"/>
    <w:rsid w:val="00BA316F"/>
    <w:rsid w:val="00BA39BE"/>
    <w:rsid w:val="00BA5989"/>
    <w:rsid w:val="00BC3B18"/>
    <w:rsid w:val="00BD09D7"/>
    <w:rsid w:val="00BD1AC0"/>
    <w:rsid w:val="00BD32E4"/>
    <w:rsid w:val="00BE0828"/>
    <w:rsid w:val="00BE4A04"/>
    <w:rsid w:val="00BF34DD"/>
    <w:rsid w:val="00BF3D2A"/>
    <w:rsid w:val="00BF3D32"/>
    <w:rsid w:val="00BF69DC"/>
    <w:rsid w:val="00C01035"/>
    <w:rsid w:val="00C01150"/>
    <w:rsid w:val="00C01908"/>
    <w:rsid w:val="00C1080B"/>
    <w:rsid w:val="00C11A1F"/>
    <w:rsid w:val="00C12F5B"/>
    <w:rsid w:val="00C1487F"/>
    <w:rsid w:val="00C1608A"/>
    <w:rsid w:val="00C200DE"/>
    <w:rsid w:val="00C257D2"/>
    <w:rsid w:val="00C2599D"/>
    <w:rsid w:val="00C30716"/>
    <w:rsid w:val="00C32733"/>
    <w:rsid w:val="00C43EF0"/>
    <w:rsid w:val="00C604F8"/>
    <w:rsid w:val="00C61B20"/>
    <w:rsid w:val="00C62C30"/>
    <w:rsid w:val="00C66BB2"/>
    <w:rsid w:val="00C677CC"/>
    <w:rsid w:val="00C72356"/>
    <w:rsid w:val="00C75C06"/>
    <w:rsid w:val="00C840E8"/>
    <w:rsid w:val="00C91926"/>
    <w:rsid w:val="00C921B5"/>
    <w:rsid w:val="00C94FE0"/>
    <w:rsid w:val="00CA31BA"/>
    <w:rsid w:val="00CA3C73"/>
    <w:rsid w:val="00CA3D74"/>
    <w:rsid w:val="00CA5F3E"/>
    <w:rsid w:val="00CA7C04"/>
    <w:rsid w:val="00CB7183"/>
    <w:rsid w:val="00CC23A1"/>
    <w:rsid w:val="00CC678B"/>
    <w:rsid w:val="00CD46F4"/>
    <w:rsid w:val="00CD48C3"/>
    <w:rsid w:val="00CD7A87"/>
    <w:rsid w:val="00CF08B8"/>
    <w:rsid w:val="00CF53F8"/>
    <w:rsid w:val="00CF63D6"/>
    <w:rsid w:val="00D02D03"/>
    <w:rsid w:val="00D05F2C"/>
    <w:rsid w:val="00D10FCE"/>
    <w:rsid w:val="00D12D53"/>
    <w:rsid w:val="00D207D1"/>
    <w:rsid w:val="00D20C4E"/>
    <w:rsid w:val="00D237D9"/>
    <w:rsid w:val="00D31029"/>
    <w:rsid w:val="00D318FC"/>
    <w:rsid w:val="00D31CCB"/>
    <w:rsid w:val="00D34097"/>
    <w:rsid w:val="00D354C2"/>
    <w:rsid w:val="00D41969"/>
    <w:rsid w:val="00D42FCA"/>
    <w:rsid w:val="00D45AA5"/>
    <w:rsid w:val="00D52EEF"/>
    <w:rsid w:val="00D545D3"/>
    <w:rsid w:val="00D5467D"/>
    <w:rsid w:val="00D5535A"/>
    <w:rsid w:val="00D5734D"/>
    <w:rsid w:val="00D57D81"/>
    <w:rsid w:val="00D62197"/>
    <w:rsid w:val="00D62215"/>
    <w:rsid w:val="00D71517"/>
    <w:rsid w:val="00D71B31"/>
    <w:rsid w:val="00D73394"/>
    <w:rsid w:val="00D7481C"/>
    <w:rsid w:val="00D75D4F"/>
    <w:rsid w:val="00D773AB"/>
    <w:rsid w:val="00D82BF4"/>
    <w:rsid w:val="00D841E6"/>
    <w:rsid w:val="00D85FF8"/>
    <w:rsid w:val="00D87CEF"/>
    <w:rsid w:val="00D92647"/>
    <w:rsid w:val="00D92AFD"/>
    <w:rsid w:val="00D9590E"/>
    <w:rsid w:val="00D95C22"/>
    <w:rsid w:val="00D966D4"/>
    <w:rsid w:val="00D97C3B"/>
    <w:rsid w:val="00DA22E2"/>
    <w:rsid w:val="00DA2356"/>
    <w:rsid w:val="00DA55BE"/>
    <w:rsid w:val="00DA6B30"/>
    <w:rsid w:val="00DB365A"/>
    <w:rsid w:val="00DB625D"/>
    <w:rsid w:val="00DC413A"/>
    <w:rsid w:val="00DD02EF"/>
    <w:rsid w:val="00DD1F15"/>
    <w:rsid w:val="00DD52F7"/>
    <w:rsid w:val="00DD56A4"/>
    <w:rsid w:val="00DE3200"/>
    <w:rsid w:val="00DE5FB4"/>
    <w:rsid w:val="00DF1E5F"/>
    <w:rsid w:val="00DF2067"/>
    <w:rsid w:val="00DF22D9"/>
    <w:rsid w:val="00DF24A9"/>
    <w:rsid w:val="00DF4324"/>
    <w:rsid w:val="00E02F1F"/>
    <w:rsid w:val="00E04AC3"/>
    <w:rsid w:val="00E056A2"/>
    <w:rsid w:val="00E11D20"/>
    <w:rsid w:val="00E13780"/>
    <w:rsid w:val="00E174D6"/>
    <w:rsid w:val="00E1781E"/>
    <w:rsid w:val="00E20D26"/>
    <w:rsid w:val="00E23074"/>
    <w:rsid w:val="00E3448A"/>
    <w:rsid w:val="00E3490C"/>
    <w:rsid w:val="00E37FDC"/>
    <w:rsid w:val="00E40267"/>
    <w:rsid w:val="00E51670"/>
    <w:rsid w:val="00E51BE8"/>
    <w:rsid w:val="00E551A3"/>
    <w:rsid w:val="00E567B0"/>
    <w:rsid w:val="00E609D1"/>
    <w:rsid w:val="00E70975"/>
    <w:rsid w:val="00E72FE6"/>
    <w:rsid w:val="00E74F8F"/>
    <w:rsid w:val="00E76BF1"/>
    <w:rsid w:val="00E90DD5"/>
    <w:rsid w:val="00E94DB5"/>
    <w:rsid w:val="00EA1D77"/>
    <w:rsid w:val="00EA6C5C"/>
    <w:rsid w:val="00EB32E9"/>
    <w:rsid w:val="00EB5268"/>
    <w:rsid w:val="00EB7293"/>
    <w:rsid w:val="00EB7A7E"/>
    <w:rsid w:val="00EC02A6"/>
    <w:rsid w:val="00EC3BF0"/>
    <w:rsid w:val="00EE0C92"/>
    <w:rsid w:val="00EE21D7"/>
    <w:rsid w:val="00EE2DC1"/>
    <w:rsid w:val="00EE4589"/>
    <w:rsid w:val="00EE59ED"/>
    <w:rsid w:val="00EE635B"/>
    <w:rsid w:val="00EF0D03"/>
    <w:rsid w:val="00F1091B"/>
    <w:rsid w:val="00F124DB"/>
    <w:rsid w:val="00F13759"/>
    <w:rsid w:val="00F16DFB"/>
    <w:rsid w:val="00F375B2"/>
    <w:rsid w:val="00F400D8"/>
    <w:rsid w:val="00F4424E"/>
    <w:rsid w:val="00F5064A"/>
    <w:rsid w:val="00F62041"/>
    <w:rsid w:val="00F65749"/>
    <w:rsid w:val="00F66D27"/>
    <w:rsid w:val="00F6784D"/>
    <w:rsid w:val="00F71613"/>
    <w:rsid w:val="00F72AF8"/>
    <w:rsid w:val="00F80A82"/>
    <w:rsid w:val="00F82155"/>
    <w:rsid w:val="00F82681"/>
    <w:rsid w:val="00F84D92"/>
    <w:rsid w:val="00F85C17"/>
    <w:rsid w:val="00F94AD5"/>
    <w:rsid w:val="00F95A98"/>
    <w:rsid w:val="00FA3C00"/>
    <w:rsid w:val="00FA4CE8"/>
    <w:rsid w:val="00FB2931"/>
    <w:rsid w:val="00FB3358"/>
    <w:rsid w:val="00FB5C76"/>
    <w:rsid w:val="00FB7734"/>
    <w:rsid w:val="00FC0D5C"/>
    <w:rsid w:val="00FC4732"/>
    <w:rsid w:val="00FD048F"/>
    <w:rsid w:val="00FD0E9E"/>
    <w:rsid w:val="00FD6F3A"/>
    <w:rsid w:val="00FE4322"/>
    <w:rsid w:val="00FE735C"/>
    <w:rsid w:val="00FE764D"/>
    <w:rsid w:val="00FF2F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58548EB"/>
  <w15:docId w15:val="{147D858A-5F7D-40A4-9B0E-7C26E92A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B13"/>
    <w:rPr>
      <w:sz w:val="24"/>
      <w:szCs w:val="24"/>
    </w:rPr>
  </w:style>
  <w:style w:type="paragraph" w:styleId="Heading1">
    <w:name w:val="heading 1"/>
    <w:basedOn w:val="Normal"/>
    <w:next w:val="Normal"/>
    <w:qFormat/>
    <w:rsid w:val="008E0D22"/>
    <w:pPr>
      <w:keepNext/>
      <w:widowControl w:val="0"/>
      <w:numPr>
        <w:numId w:val="2"/>
      </w:numPr>
      <w:spacing w:before="240" w:after="60"/>
      <w:outlineLvl w:val="0"/>
    </w:pPr>
    <w:rPr>
      <w:rFonts w:ascii="Arial" w:hAnsi="Arial" w:cs="Arial"/>
      <w:b/>
      <w:bCs/>
      <w:snapToGrid w:val="0"/>
      <w:kern w:val="32"/>
      <w:sz w:val="32"/>
      <w:szCs w:val="32"/>
      <w:lang w:val="en-US" w:eastAsia="en-US"/>
    </w:rPr>
  </w:style>
  <w:style w:type="paragraph" w:styleId="Heading2">
    <w:name w:val="heading 2"/>
    <w:basedOn w:val="Normal"/>
    <w:next w:val="Normal"/>
    <w:qFormat/>
    <w:rsid w:val="008E0D22"/>
    <w:pPr>
      <w:keepNext/>
      <w:widowControl w:val="0"/>
      <w:numPr>
        <w:ilvl w:val="1"/>
        <w:numId w:val="2"/>
      </w:numPr>
      <w:spacing w:before="240" w:after="60"/>
      <w:outlineLvl w:val="1"/>
    </w:pPr>
    <w:rPr>
      <w:rFonts w:ascii="Arial" w:hAnsi="Arial" w:cs="Arial"/>
      <w:b/>
      <w:bCs/>
      <w:i/>
      <w:iCs/>
      <w:snapToGrid w:val="0"/>
      <w:sz w:val="28"/>
      <w:szCs w:val="28"/>
      <w:lang w:val="en-US" w:eastAsia="en-US"/>
    </w:rPr>
  </w:style>
  <w:style w:type="paragraph" w:styleId="Heading3">
    <w:name w:val="heading 3"/>
    <w:basedOn w:val="Normal"/>
    <w:next w:val="Normal"/>
    <w:qFormat/>
    <w:rsid w:val="008E0D22"/>
    <w:pPr>
      <w:keepNext/>
      <w:widowControl w:val="0"/>
      <w:numPr>
        <w:ilvl w:val="2"/>
        <w:numId w:val="2"/>
      </w:numPr>
      <w:spacing w:before="240" w:after="60"/>
      <w:outlineLvl w:val="2"/>
    </w:pPr>
    <w:rPr>
      <w:rFonts w:ascii="Arial" w:hAnsi="Arial" w:cs="Arial"/>
      <w:b/>
      <w:bCs/>
      <w:snapToGrid w:val="0"/>
      <w:sz w:val="26"/>
      <w:szCs w:val="26"/>
      <w:lang w:val="en-US" w:eastAsia="en-US"/>
    </w:rPr>
  </w:style>
  <w:style w:type="paragraph" w:styleId="Heading4">
    <w:name w:val="heading 4"/>
    <w:basedOn w:val="Normal"/>
    <w:next w:val="Normal"/>
    <w:qFormat/>
    <w:rsid w:val="008E0D22"/>
    <w:pPr>
      <w:keepNext/>
      <w:widowControl w:val="0"/>
      <w:numPr>
        <w:ilvl w:val="3"/>
        <w:numId w:val="2"/>
      </w:numPr>
      <w:spacing w:before="240" w:after="60"/>
      <w:outlineLvl w:val="3"/>
    </w:pPr>
    <w:rPr>
      <w:b/>
      <w:bCs/>
      <w:snapToGrid w:val="0"/>
      <w:sz w:val="28"/>
      <w:szCs w:val="28"/>
      <w:lang w:val="en-US" w:eastAsia="en-US"/>
    </w:rPr>
  </w:style>
  <w:style w:type="paragraph" w:styleId="Heading5">
    <w:name w:val="heading 5"/>
    <w:basedOn w:val="Normal"/>
    <w:next w:val="Normal"/>
    <w:qFormat/>
    <w:rsid w:val="008E0D22"/>
    <w:pPr>
      <w:widowControl w:val="0"/>
      <w:numPr>
        <w:ilvl w:val="4"/>
        <w:numId w:val="2"/>
      </w:numPr>
      <w:spacing w:before="240" w:after="60"/>
      <w:outlineLvl w:val="4"/>
    </w:pPr>
    <w:rPr>
      <w:b/>
      <w:bCs/>
      <w:i/>
      <w:iCs/>
      <w:snapToGrid w:val="0"/>
      <w:sz w:val="26"/>
      <w:szCs w:val="26"/>
      <w:lang w:val="en-US" w:eastAsia="en-US"/>
    </w:rPr>
  </w:style>
  <w:style w:type="paragraph" w:styleId="Heading6">
    <w:name w:val="heading 6"/>
    <w:basedOn w:val="Normal"/>
    <w:next w:val="Normal"/>
    <w:qFormat/>
    <w:rsid w:val="008E0D22"/>
    <w:pPr>
      <w:widowControl w:val="0"/>
      <w:numPr>
        <w:ilvl w:val="5"/>
        <w:numId w:val="2"/>
      </w:numPr>
      <w:spacing w:before="240" w:after="60"/>
      <w:outlineLvl w:val="5"/>
    </w:pPr>
    <w:rPr>
      <w:b/>
      <w:bCs/>
      <w:snapToGrid w:val="0"/>
      <w:sz w:val="22"/>
      <w:szCs w:val="22"/>
      <w:lang w:val="en-US" w:eastAsia="en-US"/>
    </w:rPr>
  </w:style>
  <w:style w:type="paragraph" w:styleId="Heading7">
    <w:name w:val="heading 7"/>
    <w:basedOn w:val="Normal"/>
    <w:next w:val="Normal"/>
    <w:qFormat/>
    <w:rsid w:val="008E0D22"/>
    <w:pPr>
      <w:widowControl w:val="0"/>
      <w:numPr>
        <w:ilvl w:val="6"/>
        <w:numId w:val="2"/>
      </w:numPr>
      <w:spacing w:before="240" w:after="60"/>
      <w:outlineLvl w:val="6"/>
    </w:pPr>
    <w:rPr>
      <w:snapToGrid w:val="0"/>
      <w:lang w:val="en-US" w:eastAsia="en-US"/>
    </w:rPr>
  </w:style>
  <w:style w:type="paragraph" w:styleId="Heading8">
    <w:name w:val="heading 8"/>
    <w:basedOn w:val="Normal"/>
    <w:next w:val="Normal"/>
    <w:qFormat/>
    <w:rsid w:val="008E0D22"/>
    <w:pPr>
      <w:widowControl w:val="0"/>
      <w:numPr>
        <w:ilvl w:val="7"/>
        <w:numId w:val="2"/>
      </w:numPr>
      <w:spacing w:before="240" w:after="60"/>
      <w:outlineLvl w:val="7"/>
    </w:pPr>
    <w:rPr>
      <w:i/>
      <w:iCs/>
      <w:snapToGrid w:val="0"/>
      <w:lang w:val="en-US" w:eastAsia="en-US"/>
    </w:rPr>
  </w:style>
  <w:style w:type="paragraph" w:styleId="Heading9">
    <w:name w:val="heading 9"/>
    <w:basedOn w:val="Normal"/>
    <w:next w:val="Normal"/>
    <w:qFormat/>
    <w:rsid w:val="008E0D22"/>
    <w:pPr>
      <w:widowControl w:val="0"/>
      <w:numPr>
        <w:ilvl w:val="8"/>
        <w:numId w:val="2"/>
      </w:numPr>
      <w:spacing w:before="240" w:after="60"/>
      <w:outlineLvl w:val="8"/>
    </w:pPr>
    <w:rPr>
      <w:rFonts w:ascii="Arial" w:hAnsi="Arial" w:cs="Arial"/>
      <w:snapToGrid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2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ocked/>
    <w:rsid w:val="005F5C7D"/>
    <w:pPr>
      <w:tabs>
        <w:tab w:val="center" w:pos="4320"/>
        <w:tab w:val="right" w:pos="8640"/>
      </w:tabs>
    </w:pPr>
  </w:style>
  <w:style w:type="paragraph" w:styleId="Footer">
    <w:name w:val="footer"/>
    <w:basedOn w:val="Normal"/>
    <w:link w:val="FooterChar"/>
    <w:uiPriority w:val="99"/>
    <w:locked/>
    <w:rsid w:val="005F5C7D"/>
    <w:pPr>
      <w:tabs>
        <w:tab w:val="center" w:pos="4320"/>
        <w:tab w:val="right" w:pos="8640"/>
      </w:tabs>
    </w:pPr>
  </w:style>
  <w:style w:type="character" w:styleId="PageNumber">
    <w:name w:val="page number"/>
    <w:basedOn w:val="DefaultParagraphFont"/>
    <w:rsid w:val="00E11D20"/>
  </w:style>
  <w:style w:type="paragraph" w:styleId="ListParagraph">
    <w:name w:val="List Paragraph"/>
    <w:basedOn w:val="Normal"/>
    <w:uiPriority w:val="34"/>
    <w:qFormat/>
    <w:rsid w:val="00D71B31"/>
    <w:pPr>
      <w:ind w:left="720"/>
      <w:contextualSpacing/>
    </w:pPr>
  </w:style>
  <w:style w:type="character" w:customStyle="1" w:styleId="FooterChar">
    <w:name w:val="Footer Char"/>
    <w:basedOn w:val="DefaultParagraphFont"/>
    <w:link w:val="Footer"/>
    <w:uiPriority w:val="99"/>
    <w:rsid w:val="0082644B"/>
    <w:rPr>
      <w:sz w:val="24"/>
      <w:szCs w:val="24"/>
    </w:rPr>
  </w:style>
  <w:style w:type="paragraph" w:styleId="BalloonText">
    <w:name w:val="Balloon Text"/>
    <w:basedOn w:val="Normal"/>
    <w:link w:val="BalloonTextChar"/>
    <w:rsid w:val="0082644B"/>
    <w:rPr>
      <w:rFonts w:ascii="Tahoma" w:hAnsi="Tahoma" w:cs="Tahoma"/>
      <w:sz w:val="16"/>
      <w:szCs w:val="16"/>
    </w:rPr>
  </w:style>
  <w:style w:type="character" w:customStyle="1" w:styleId="BalloonTextChar">
    <w:name w:val="Balloon Text Char"/>
    <w:basedOn w:val="DefaultParagraphFont"/>
    <w:link w:val="BalloonText"/>
    <w:rsid w:val="00826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821316">
      <w:bodyDiv w:val="1"/>
      <w:marLeft w:val="0"/>
      <w:marRight w:val="0"/>
      <w:marTop w:val="0"/>
      <w:marBottom w:val="0"/>
      <w:divBdr>
        <w:top w:val="none" w:sz="0" w:space="0" w:color="auto"/>
        <w:left w:val="none" w:sz="0" w:space="0" w:color="auto"/>
        <w:bottom w:val="none" w:sz="0" w:space="0" w:color="auto"/>
        <w:right w:val="none" w:sz="0" w:space="0" w:color="auto"/>
      </w:divBdr>
    </w:div>
    <w:div w:id="799416425">
      <w:bodyDiv w:val="1"/>
      <w:marLeft w:val="0"/>
      <w:marRight w:val="0"/>
      <w:marTop w:val="0"/>
      <w:marBottom w:val="0"/>
      <w:divBdr>
        <w:top w:val="none" w:sz="0" w:space="0" w:color="auto"/>
        <w:left w:val="none" w:sz="0" w:space="0" w:color="auto"/>
        <w:bottom w:val="none" w:sz="0" w:space="0" w:color="auto"/>
        <w:right w:val="none" w:sz="0" w:space="0" w:color="auto"/>
      </w:divBdr>
    </w:div>
    <w:div w:id="131787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Fire Prevention Inspection Report</vt:lpstr>
    </vt:vector>
  </TitlesOfParts>
  <Company>Government of Manitoba</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Prevention Inspection Report</dc:title>
  <dc:creator>dsingleton</dc:creator>
  <cp:lastModifiedBy>Billedeau, Neil</cp:lastModifiedBy>
  <cp:revision>7</cp:revision>
  <cp:lastPrinted>2015-08-27T19:31:00Z</cp:lastPrinted>
  <dcterms:created xsi:type="dcterms:W3CDTF">2016-06-03T21:10:00Z</dcterms:created>
  <dcterms:modified xsi:type="dcterms:W3CDTF">2023-12-14T17:06:00Z</dcterms:modified>
</cp:coreProperties>
</file>